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B5292" w14:textId="667540A4" w:rsidR="00E06D79" w:rsidRDefault="00E06D79" w:rsidP="003D0D50">
      <w:pPr>
        <w:tabs>
          <w:tab w:val="left" w:pos="6629"/>
        </w:tabs>
        <w:rPr>
          <w:rFonts w:ascii="Arial" w:hAnsi="Arial" w:cs="Arial"/>
        </w:rPr>
      </w:pPr>
      <w:r>
        <w:rPr>
          <w:rFonts w:ascii="Arial" w:hAnsi="Arial" w:cs="Arial"/>
          <w:noProof/>
          <w:lang w:eastAsia="en-GB"/>
        </w:rPr>
        <mc:AlternateContent>
          <mc:Choice Requires="wps">
            <w:drawing>
              <wp:anchor distT="0" distB="0" distL="114300" distR="114300" simplePos="0" relativeHeight="251658241" behindDoc="0" locked="0" layoutInCell="1" allowOverlap="1" wp14:anchorId="40284A03" wp14:editId="334B147C">
                <wp:simplePos x="0" y="0"/>
                <wp:positionH relativeFrom="column">
                  <wp:posOffset>-1002812</wp:posOffset>
                </wp:positionH>
                <wp:positionV relativeFrom="paragraph">
                  <wp:posOffset>351985</wp:posOffset>
                </wp:positionV>
                <wp:extent cx="7649307" cy="794825"/>
                <wp:effectExtent l="0" t="0" r="8890" b="5715"/>
                <wp:wrapNone/>
                <wp:docPr id="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9307" cy="794825"/>
                        </a:xfrm>
                        <a:prstGeom prst="rect">
                          <a:avLst/>
                        </a:prstGeom>
                        <a:solidFill>
                          <a:srgbClr val="E80AAE">
                            <a:alpha val="7500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284A24" w14:textId="77777777" w:rsidR="00454312" w:rsidRPr="005621EA" w:rsidRDefault="00454312" w:rsidP="00D126F2">
                            <w:pPr>
                              <w:jc w:val="center"/>
                              <w:rPr>
                                <w:rFonts w:ascii="Arial" w:hAnsi="Arial" w:cs="Arial"/>
                                <w:b/>
                                <w:color w:val="FFFFFF"/>
                                <w:sz w:val="72"/>
                              </w:rPr>
                            </w:pPr>
                            <w:r>
                              <w:rPr>
                                <w:rFonts w:ascii="Arial" w:hAnsi="Arial" w:cs="Arial"/>
                                <w:b/>
                                <w:color w:val="FFFFFF"/>
                                <w:sz w:val="72"/>
                              </w:rPr>
                              <w:t>Mini Competition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84A03" id="Rectangle 32" o:spid="_x0000_s1026" style="position:absolute;margin-left:-78.95pt;margin-top:27.7pt;width:602.3pt;height:62.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" fillcolor="#e80aae" stroked="f">
                <v:fill opacity="49087f"/>
                <v:textbox>
                  <w:txbxContent>
                    <w:p w14:paraId="40284A24" w14:textId="77777777" w:rsidR="00454312" w:rsidRPr="005621EA" w:rsidRDefault="00454312" w:rsidP="00D126F2">
                      <w:pPr>
                        <w:jc w:val="center"/>
                        <w:rPr>
                          <w:rFonts w:ascii="Arial" w:hAnsi="Arial" w:cs="Arial"/>
                          <w:b/>
                          <w:color w:val="FFFFFF"/>
                          <w:sz w:val="72"/>
                        </w:rPr>
                      </w:pPr>
                      <w:r>
                        <w:rPr>
                          <w:rFonts w:ascii="Arial" w:hAnsi="Arial" w:cs="Arial"/>
                          <w:b/>
                          <w:color w:val="FFFFFF"/>
                          <w:sz w:val="72"/>
                        </w:rPr>
                        <w:t>Mini Competition</w:t>
                      </w:r>
                    </w:p>
                  </w:txbxContent>
                </v:textbox>
              </v:rect>
            </w:pict>
          </mc:Fallback>
        </mc:AlternateContent>
      </w:r>
    </w:p>
    <w:p w14:paraId="4028478F" w14:textId="2BD6B1F1" w:rsidR="00162C1C" w:rsidRPr="0040431E" w:rsidRDefault="003D0D50" w:rsidP="003D0D50">
      <w:pPr>
        <w:tabs>
          <w:tab w:val="left" w:pos="6629"/>
        </w:tabs>
        <w:rPr>
          <w:rFonts w:ascii="Arial" w:hAnsi="Arial" w:cs="Arial"/>
        </w:rPr>
      </w:pPr>
      <w:r w:rsidRPr="0040431E">
        <w:rPr>
          <w:rFonts w:ascii="Arial" w:hAnsi="Arial" w:cs="Arial"/>
        </w:rPr>
        <w:tab/>
      </w:r>
    </w:p>
    <w:p w14:paraId="40284790" w14:textId="2D7DAB45" w:rsidR="00162C1C" w:rsidRPr="0040431E" w:rsidRDefault="00162C1C">
      <w:pPr>
        <w:rPr>
          <w:rFonts w:ascii="Arial" w:hAnsi="Arial" w:cs="Arial"/>
          <w:noProof/>
          <w:color w:val="5C7B00"/>
          <w:sz w:val="18"/>
          <w:szCs w:val="18"/>
          <w:lang w:eastAsia="en-GB"/>
        </w:rPr>
      </w:pPr>
    </w:p>
    <w:p w14:paraId="40284791" w14:textId="5B3D84C1" w:rsidR="00162C1C" w:rsidRPr="0040431E" w:rsidRDefault="00162C1C">
      <w:pPr>
        <w:rPr>
          <w:rFonts w:ascii="Arial" w:hAnsi="Arial" w:cs="Arial"/>
          <w:noProof/>
          <w:color w:val="5C7B00"/>
          <w:sz w:val="18"/>
          <w:szCs w:val="18"/>
          <w:lang w:eastAsia="en-GB"/>
        </w:rPr>
      </w:pPr>
    </w:p>
    <w:p w14:paraId="09B628BB" w14:textId="2403688E" w:rsidR="00995033" w:rsidRDefault="00995033" w:rsidP="000779D8">
      <w:pPr>
        <w:spacing w:after="120"/>
        <w:jc w:val="center"/>
        <w:rPr>
          <w:rFonts w:ascii="Arial" w:hAnsi="Arial" w:cs="Arial"/>
          <w:b/>
          <w:color w:val="24246C"/>
          <w:sz w:val="28"/>
        </w:rPr>
      </w:pPr>
    </w:p>
    <w:p w14:paraId="73540788" w14:textId="625DB38F" w:rsidR="00E06D79" w:rsidRDefault="00E06D79" w:rsidP="00E06D79">
      <w:pPr>
        <w:jc w:val="center"/>
      </w:pPr>
    </w:p>
    <w:p w14:paraId="32FF7D85" w14:textId="054E5120" w:rsidR="00E06D79" w:rsidRDefault="00E06D79" w:rsidP="00E06D79">
      <w:pPr>
        <w:spacing w:after="120"/>
        <w:jc w:val="center"/>
        <w:rPr>
          <w:rFonts w:ascii="Arial" w:hAnsi="Arial" w:cs="Arial"/>
          <w:b/>
          <w:color w:val="24246C"/>
          <w:sz w:val="28"/>
        </w:rPr>
      </w:pPr>
    </w:p>
    <w:p w14:paraId="0E7F1C67" w14:textId="0E9751F0" w:rsidR="00E06D79" w:rsidRDefault="00E06D79" w:rsidP="00E06D79">
      <w:pPr>
        <w:spacing w:after="120"/>
        <w:jc w:val="center"/>
        <w:rPr>
          <w:rFonts w:ascii="Arial" w:hAnsi="Arial" w:cs="Arial"/>
          <w:b/>
          <w:color w:val="24246C"/>
          <w:sz w:val="28"/>
        </w:rPr>
      </w:pPr>
      <w:r>
        <w:rPr>
          <w:rFonts w:ascii="Arial" w:hAnsi="Arial" w:cs="Arial"/>
          <w:b/>
          <w:noProof/>
          <w:color w:val="24246C"/>
          <w:sz w:val="28"/>
        </w:rPr>
        <w:drawing>
          <wp:inline distT="0" distB="0" distL="0" distR="0" wp14:anchorId="3A65ED79" wp14:editId="2A836A72">
            <wp:extent cx="4705350" cy="1314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1314450"/>
                    </a:xfrm>
                    <a:prstGeom prst="rect">
                      <a:avLst/>
                    </a:prstGeom>
                    <a:noFill/>
                    <a:ln>
                      <a:noFill/>
                    </a:ln>
                  </pic:spPr>
                </pic:pic>
              </a:graphicData>
            </a:graphic>
          </wp:inline>
        </w:drawing>
      </w:r>
    </w:p>
    <w:p w14:paraId="43A14D10" w14:textId="77777777" w:rsidR="00E06D79" w:rsidRDefault="00E06D79" w:rsidP="000779D8">
      <w:pPr>
        <w:spacing w:after="120"/>
        <w:jc w:val="center"/>
        <w:rPr>
          <w:rFonts w:ascii="Arial" w:hAnsi="Arial" w:cs="Arial"/>
          <w:b/>
          <w:color w:val="24246C"/>
          <w:sz w:val="28"/>
        </w:rPr>
      </w:pPr>
    </w:p>
    <w:p w14:paraId="40284795" w14:textId="1D0635AF" w:rsidR="00D126F2" w:rsidRPr="0040431E" w:rsidRDefault="00D126F2" w:rsidP="00D126F2">
      <w:pPr>
        <w:spacing w:after="120"/>
        <w:rPr>
          <w:rFonts w:ascii="Arial" w:hAnsi="Arial" w:cs="Arial"/>
          <w:b/>
          <w:color w:val="24246C"/>
          <w:sz w:val="28"/>
        </w:rPr>
      </w:pPr>
    </w:p>
    <w:p w14:paraId="402847A6" w14:textId="40D0B321" w:rsidR="00D126F2" w:rsidRPr="0040431E" w:rsidRDefault="00D126F2" w:rsidP="00D126F2">
      <w:pPr>
        <w:spacing w:after="120"/>
        <w:rPr>
          <w:rFonts w:ascii="Arial" w:hAnsi="Arial" w:cs="Arial"/>
          <w:b/>
          <w:color w:val="000000"/>
          <w:sz w:val="28"/>
        </w:rPr>
      </w:pPr>
      <w:r w:rsidRPr="0040431E">
        <w:rPr>
          <w:rFonts w:ascii="Arial" w:hAnsi="Arial" w:cs="Arial"/>
          <w:b/>
          <w:color w:val="24246C"/>
          <w:sz w:val="28"/>
        </w:rPr>
        <w:t>Mini Competition</w:t>
      </w:r>
      <w:r w:rsidR="00F418D9" w:rsidRPr="0040431E">
        <w:rPr>
          <w:rFonts w:ascii="Arial" w:hAnsi="Arial" w:cs="Arial"/>
          <w:b/>
          <w:color w:val="24246C"/>
          <w:sz w:val="28"/>
        </w:rPr>
        <w:t xml:space="preserve"> against an existing Framework Agreement</w:t>
      </w:r>
      <w:r w:rsidRPr="0040431E">
        <w:rPr>
          <w:rFonts w:ascii="Arial" w:hAnsi="Arial" w:cs="Arial"/>
          <w:b/>
          <w:color w:val="24246C"/>
          <w:sz w:val="28"/>
        </w:rPr>
        <w:t xml:space="preserve"> (MC) on behalf of</w:t>
      </w:r>
      <w:r w:rsidR="00FA5AEB">
        <w:rPr>
          <w:rFonts w:ascii="Arial" w:hAnsi="Arial" w:cs="Arial"/>
          <w:b/>
          <w:color w:val="24246C"/>
          <w:sz w:val="28"/>
        </w:rPr>
        <w:t>:</w:t>
      </w:r>
      <w:r w:rsidRPr="0040431E">
        <w:rPr>
          <w:rFonts w:ascii="Arial" w:hAnsi="Arial" w:cs="Arial"/>
          <w:b/>
          <w:color w:val="24246C"/>
          <w:sz w:val="28"/>
        </w:rPr>
        <w:t xml:space="preserve"> </w:t>
      </w:r>
      <w:r w:rsidR="00FA5AEB" w:rsidRPr="007313E8">
        <w:rPr>
          <w:rFonts w:ascii="Arial" w:hAnsi="Arial" w:cs="Arial"/>
          <w:b/>
          <w:color w:val="FF0000"/>
          <w:sz w:val="28"/>
        </w:rPr>
        <w:t>UK Space Agency (UKSA)</w:t>
      </w:r>
    </w:p>
    <w:p w14:paraId="402847A7" w14:textId="1BA331D6" w:rsidR="00D126F2" w:rsidRPr="0040431E" w:rsidRDefault="00D126F2" w:rsidP="00D126F2">
      <w:pPr>
        <w:spacing w:after="120"/>
        <w:rPr>
          <w:rFonts w:ascii="Arial" w:hAnsi="Arial" w:cs="Arial"/>
          <w:b/>
          <w:color w:val="FFFF00"/>
          <w:sz w:val="28"/>
        </w:rPr>
      </w:pPr>
      <w:r w:rsidRPr="0040431E">
        <w:rPr>
          <w:rFonts w:ascii="Arial" w:hAnsi="Arial" w:cs="Arial"/>
          <w:b/>
          <w:color w:val="24246C"/>
          <w:sz w:val="28"/>
        </w:rPr>
        <w:t>Subject</w:t>
      </w:r>
      <w:r w:rsidR="00B731AB">
        <w:rPr>
          <w:rFonts w:ascii="Arial" w:hAnsi="Arial" w:cs="Arial"/>
          <w:b/>
          <w:color w:val="24246C"/>
          <w:sz w:val="28"/>
        </w:rPr>
        <w:t>:</w:t>
      </w:r>
      <w:r w:rsidRPr="0040431E">
        <w:rPr>
          <w:rFonts w:ascii="Arial" w:hAnsi="Arial" w:cs="Arial"/>
          <w:b/>
          <w:color w:val="24246C"/>
          <w:sz w:val="28"/>
        </w:rPr>
        <w:t xml:space="preserve"> </w:t>
      </w:r>
      <w:r w:rsidR="00FA5AEB" w:rsidRPr="0F70F016">
        <w:rPr>
          <w:rFonts w:ascii="Arial" w:hAnsi="Arial" w:cs="Arial"/>
          <w:b/>
          <w:bCs/>
          <w:color w:val="FF0000"/>
          <w:sz w:val="28"/>
          <w:szCs w:val="28"/>
        </w:rPr>
        <w:t>T</w:t>
      </w:r>
      <w:r w:rsidR="00FA5AEB">
        <w:rPr>
          <w:rFonts w:ascii="Arial" w:hAnsi="Arial" w:cs="Arial"/>
          <w:b/>
          <w:bCs/>
          <w:color w:val="FF0000"/>
          <w:sz w:val="28"/>
          <w:szCs w:val="28"/>
        </w:rPr>
        <w:t xml:space="preserve">errestrial </w:t>
      </w:r>
      <w:r w:rsidR="00FA5AEB" w:rsidRPr="0F70F016">
        <w:rPr>
          <w:rFonts w:ascii="Arial" w:hAnsi="Arial" w:cs="Arial"/>
          <w:b/>
          <w:bCs/>
          <w:color w:val="FF0000"/>
          <w:sz w:val="28"/>
          <w:szCs w:val="28"/>
        </w:rPr>
        <w:t>N</w:t>
      </w:r>
      <w:r w:rsidR="00FA5AEB">
        <w:rPr>
          <w:rFonts w:ascii="Arial" w:hAnsi="Arial" w:cs="Arial"/>
          <w:b/>
          <w:bCs/>
          <w:color w:val="FF0000"/>
          <w:sz w:val="28"/>
          <w:szCs w:val="28"/>
        </w:rPr>
        <w:t>etwork</w:t>
      </w:r>
      <w:r w:rsidR="00FA5AEB" w:rsidRPr="0F70F016">
        <w:rPr>
          <w:rFonts w:ascii="Arial" w:hAnsi="Arial" w:cs="Arial"/>
          <w:b/>
          <w:bCs/>
          <w:color w:val="FF0000"/>
          <w:sz w:val="28"/>
          <w:szCs w:val="28"/>
        </w:rPr>
        <w:t>/</w:t>
      </w:r>
      <w:proofErr w:type="gramStart"/>
      <w:r w:rsidR="00FA5AEB" w:rsidRPr="0F70F016">
        <w:rPr>
          <w:rFonts w:ascii="Arial" w:hAnsi="Arial" w:cs="Arial"/>
          <w:b/>
          <w:bCs/>
          <w:color w:val="FF0000"/>
          <w:sz w:val="28"/>
          <w:szCs w:val="28"/>
        </w:rPr>
        <w:t>N</w:t>
      </w:r>
      <w:r w:rsidR="00FA5AEB">
        <w:rPr>
          <w:rFonts w:ascii="Arial" w:hAnsi="Arial" w:cs="Arial"/>
          <w:b/>
          <w:bCs/>
          <w:color w:val="FF0000"/>
          <w:sz w:val="28"/>
          <w:szCs w:val="28"/>
        </w:rPr>
        <w:t xml:space="preserve">on </w:t>
      </w:r>
      <w:r w:rsidR="00FA5AEB" w:rsidRPr="0F70F016">
        <w:rPr>
          <w:rFonts w:ascii="Arial" w:hAnsi="Arial" w:cs="Arial"/>
          <w:b/>
          <w:bCs/>
          <w:color w:val="FF0000"/>
          <w:sz w:val="28"/>
          <w:szCs w:val="28"/>
        </w:rPr>
        <w:t>T</w:t>
      </w:r>
      <w:r w:rsidR="00FA5AEB">
        <w:rPr>
          <w:rFonts w:ascii="Arial" w:hAnsi="Arial" w:cs="Arial"/>
          <w:b/>
          <w:bCs/>
          <w:color w:val="FF0000"/>
          <w:sz w:val="28"/>
          <w:szCs w:val="28"/>
        </w:rPr>
        <w:t>errestrial</w:t>
      </w:r>
      <w:proofErr w:type="gramEnd"/>
      <w:r w:rsidR="00FA5AEB">
        <w:rPr>
          <w:rFonts w:ascii="Arial" w:hAnsi="Arial" w:cs="Arial"/>
          <w:b/>
          <w:bCs/>
          <w:color w:val="FF0000"/>
          <w:sz w:val="28"/>
          <w:szCs w:val="28"/>
        </w:rPr>
        <w:t xml:space="preserve"> </w:t>
      </w:r>
      <w:r w:rsidR="00FA5AEB" w:rsidRPr="0F70F016">
        <w:rPr>
          <w:rFonts w:ascii="Arial" w:hAnsi="Arial" w:cs="Arial"/>
          <w:b/>
          <w:bCs/>
          <w:color w:val="FF0000"/>
          <w:sz w:val="28"/>
          <w:szCs w:val="28"/>
        </w:rPr>
        <w:t>N</w:t>
      </w:r>
      <w:r w:rsidR="00FA5AEB">
        <w:rPr>
          <w:rFonts w:ascii="Arial" w:hAnsi="Arial" w:cs="Arial"/>
          <w:b/>
          <w:bCs/>
          <w:color w:val="FF0000"/>
          <w:sz w:val="28"/>
          <w:szCs w:val="28"/>
        </w:rPr>
        <w:t>etwork</w:t>
      </w:r>
      <w:r w:rsidR="00FA5AEB" w:rsidRPr="0F70F016">
        <w:rPr>
          <w:rFonts w:ascii="Arial" w:hAnsi="Arial" w:cs="Arial"/>
          <w:b/>
          <w:bCs/>
          <w:color w:val="FF0000"/>
          <w:sz w:val="28"/>
          <w:szCs w:val="28"/>
        </w:rPr>
        <w:t xml:space="preserve"> Integration</w:t>
      </w:r>
    </w:p>
    <w:p w14:paraId="402847A8" w14:textId="0F961D4E" w:rsidR="00D126F2" w:rsidRPr="00FA5AEB" w:rsidRDefault="00D126F2" w:rsidP="00D126F2">
      <w:pPr>
        <w:spacing w:after="120"/>
        <w:rPr>
          <w:rFonts w:ascii="Arial" w:hAnsi="Arial" w:cs="Arial"/>
          <w:color w:val="FF0000"/>
          <w:sz w:val="24"/>
        </w:rPr>
      </w:pPr>
      <w:r w:rsidRPr="0040431E">
        <w:rPr>
          <w:rFonts w:ascii="Arial" w:hAnsi="Arial" w:cs="Arial"/>
          <w:b/>
          <w:color w:val="24246C"/>
          <w:sz w:val="28"/>
        </w:rPr>
        <w:t xml:space="preserve">Sourcing </w:t>
      </w:r>
      <w:r w:rsidR="00B731AB">
        <w:rPr>
          <w:rFonts w:ascii="Arial" w:hAnsi="Arial" w:cs="Arial"/>
          <w:b/>
          <w:color w:val="24246C"/>
          <w:sz w:val="28"/>
        </w:rPr>
        <w:t>R</w:t>
      </w:r>
      <w:r w:rsidRPr="0040431E">
        <w:rPr>
          <w:rFonts w:ascii="Arial" w:hAnsi="Arial" w:cs="Arial"/>
          <w:b/>
          <w:color w:val="24246C"/>
          <w:sz w:val="28"/>
        </w:rPr>
        <w:t xml:space="preserve">eference </w:t>
      </w:r>
      <w:r w:rsidR="00B731AB">
        <w:rPr>
          <w:rFonts w:ascii="Arial" w:hAnsi="Arial" w:cs="Arial"/>
          <w:b/>
          <w:color w:val="24246C"/>
          <w:sz w:val="28"/>
        </w:rPr>
        <w:t>N</w:t>
      </w:r>
      <w:r w:rsidRPr="0040431E">
        <w:rPr>
          <w:rFonts w:ascii="Arial" w:hAnsi="Arial" w:cs="Arial"/>
          <w:b/>
          <w:color w:val="24246C"/>
          <w:sz w:val="28"/>
        </w:rPr>
        <w:t>umber</w:t>
      </w:r>
      <w:r w:rsidR="00B731AB">
        <w:rPr>
          <w:rFonts w:ascii="Arial" w:hAnsi="Arial" w:cs="Arial"/>
          <w:b/>
          <w:color w:val="24246C"/>
          <w:sz w:val="28"/>
        </w:rPr>
        <w:t>:</w:t>
      </w:r>
      <w:r w:rsidRPr="0040431E">
        <w:rPr>
          <w:rFonts w:ascii="Arial" w:hAnsi="Arial" w:cs="Arial"/>
          <w:b/>
          <w:color w:val="FFFF00"/>
          <w:sz w:val="28"/>
        </w:rPr>
        <w:t xml:space="preserve"> </w:t>
      </w:r>
      <w:r w:rsidR="00FA5AEB" w:rsidRPr="00FA5AEB">
        <w:rPr>
          <w:rFonts w:ascii="Arial" w:hAnsi="Arial" w:cs="Arial"/>
          <w:b/>
          <w:color w:val="FF0000"/>
          <w:sz w:val="28"/>
        </w:rPr>
        <w:t xml:space="preserve">CSP25621 - UKSAC25_0110 </w:t>
      </w:r>
    </w:p>
    <w:p w14:paraId="402847B5" w14:textId="77777777" w:rsidR="000A43CB" w:rsidRPr="00917E4A" w:rsidRDefault="000A43CB" w:rsidP="000A43CB">
      <w:pPr>
        <w:rPr>
          <w:rFonts w:ascii="Arial" w:hAnsi="Arial" w:cs="Arial"/>
          <w:color w:val="FF0000"/>
          <w:sz w:val="24"/>
          <w:szCs w:val="24"/>
        </w:rPr>
        <w:sectPr w:rsidR="000A43CB" w:rsidRPr="00917E4A" w:rsidSect="00FA51C8">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pPr>
    </w:p>
    <w:p w14:paraId="402847B6" w14:textId="77777777" w:rsidR="00A72FC3" w:rsidRPr="0040431E" w:rsidRDefault="00A72FC3" w:rsidP="00C90AEE">
      <w:pPr>
        <w:jc w:val="both"/>
        <w:rPr>
          <w:rFonts w:ascii="Arial" w:hAnsi="Arial" w:cs="Arial"/>
          <w:b/>
          <w:color w:val="808080"/>
          <w:sz w:val="24"/>
        </w:rPr>
      </w:pPr>
      <w:r w:rsidRPr="0040431E">
        <w:rPr>
          <w:rFonts w:ascii="Arial" w:hAnsi="Arial" w:cs="Arial"/>
          <w:b/>
          <w:color w:val="808080"/>
          <w:sz w:val="24"/>
        </w:rPr>
        <w:lastRenderedPageBreak/>
        <w:t>Table of Contents</w:t>
      </w:r>
    </w:p>
    <w:p w14:paraId="402847B7" w14:textId="77777777" w:rsidR="00C90AEE" w:rsidRPr="0040431E" w:rsidRDefault="00C90AEE" w:rsidP="00C90AEE">
      <w:pPr>
        <w:jc w:val="both"/>
        <w:rPr>
          <w:rFonts w:ascii="Arial" w:hAnsi="Arial" w:cs="Arial"/>
          <w:b/>
          <w:color w:val="808080"/>
          <w:sz w:val="24"/>
        </w:rPr>
      </w:pPr>
      <w:r w:rsidRPr="0040431E">
        <w:rPr>
          <w:rFonts w:ascii="Arial" w:hAnsi="Arial" w:cs="Arial"/>
          <w:b/>
          <w:color w:val="808080"/>
          <w:sz w:val="24"/>
        </w:rPr>
        <w:t>Section</w:t>
      </w:r>
      <w:r w:rsidRPr="0040431E">
        <w:rPr>
          <w:rFonts w:ascii="Arial" w:hAnsi="Arial" w:cs="Arial"/>
          <w:b/>
          <w:color w:val="808080"/>
          <w:sz w:val="24"/>
        </w:rPr>
        <w:tab/>
      </w:r>
      <w:r w:rsidRPr="0040431E">
        <w:rPr>
          <w:rFonts w:ascii="Arial" w:hAnsi="Arial" w:cs="Arial"/>
          <w:b/>
          <w:color w:val="808080"/>
          <w:sz w:val="24"/>
        </w:rPr>
        <w:tab/>
        <w:t>Content</w:t>
      </w:r>
    </w:p>
    <w:p w14:paraId="402847B8" w14:textId="77777777" w:rsidR="00C90AEE" w:rsidRPr="0040431E" w:rsidRDefault="00C90AEE" w:rsidP="00C90AEE">
      <w:pPr>
        <w:jc w:val="both"/>
        <w:rPr>
          <w:rFonts w:ascii="Arial" w:hAnsi="Arial" w:cs="Arial"/>
        </w:rPr>
      </w:pPr>
      <w:r w:rsidRPr="0040431E">
        <w:rPr>
          <w:rFonts w:ascii="Arial" w:hAnsi="Arial" w:cs="Arial"/>
        </w:rPr>
        <w:t>1</w:t>
      </w:r>
      <w:r w:rsidRPr="0040431E">
        <w:rPr>
          <w:rFonts w:ascii="Arial" w:hAnsi="Arial" w:cs="Arial"/>
        </w:rPr>
        <w:tab/>
      </w:r>
      <w:r w:rsidRPr="0040431E">
        <w:rPr>
          <w:rFonts w:ascii="Arial" w:hAnsi="Arial" w:cs="Arial"/>
        </w:rPr>
        <w:tab/>
      </w:r>
      <w:r w:rsidRPr="0040431E">
        <w:rPr>
          <w:rFonts w:ascii="Arial" w:hAnsi="Arial" w:cs="Arial"/>
        </w:rPr>
        <w:tab/>
      </w:r>
      <w:hyperlink w:anchor="Section_1_About_UK_Shared_Business_Serv" w:history="1">
        <w:r w:rsidR="00D126F2" w:rsidRPr="0040431E">
          <w:rPr>
            <w:rStyle w:val="Hyperlink"/>
            <w:rFonts w:ascii="Arial" w:hAnsi="Arial" w:cs="Arial"/>
          </w:rPr>
          <w:t>About UK Shared Business Services Ltd.</w:t>
        </w:r>
      </w:hyperlink>
    </w:p>
    <w:p w14:paraId="402847B9" w14:textId="77777777" w:rsidR="00D126F2" w:rsidRPr="0040431E" w:rsidRDefault="00D126F2" w:rsidP="00C90AEE">
      <w:pPr>
        <w:jc w:val="both"/>
        <w:rPr>
          <w:rFonts w:ascii="Arial" w:hAnsi="Arial" w:cs="Arial"/>
        </w:rPr>
      </w:pPr>
      <w:r w:rsidRPr="0040431E">
        <w:rPr>
          <w:rFonts w:ascii="Arial" w:hAnsi="Arial" w:cs="Arial"/>
        </w:rPr>
        <w:t>2</w:t>
      </w:r>
      <w:r w:rsidRPr="0040431E">
        <w:rPr>
          <w:rFonts w:ascii="Arial" w:hAnsi="Arial" w:cs="Arial"/>
        </w:rPr>
        <w:tab/>
      </w:r>
      <w:r w:rsidRPr="0040431E">
        <w:rPr>
          <w:rFonts w:ascii="Arial" w:hAnsi="Arial" w:cs="Arial"/>
        </w:rPr>
        <w:tab/>
      </w:r>
      <w:r w:rsidRPr="0040431E">
        <w:rPr>
          <w:rFonts w:ascii="Arial" w:hAnsi="Arial" w:cs="Arial"/>
        </w:rPr>
        <w:tab/>
      </w:r>
      <w:hyperlink w:anchor="Section_2_About_Our_Customer" w:history="1">
        <w:r w:rsidRPr="0040431E">
          <w:rPr>
            <w:rStyle w:val="Hyperlink"/>
            <w:rFonts w:ascii="Arial" w:hAnsi="Arial" w:cs="Arial"/>
          </w:rPr>
          <w:t xml:space="preserve">About </w:t>
        </w:r>
        <w:r w:rsidR="001209EF">
          <w:rPr>
            <w:rStyle w:val="Hyperlink"/>
            <w:rFonts w:ascii="Arial" w:hAnsi="Arial" w:cs="Arial"/>
          </w:rPr>
          <w:t>the Contracting Authority</w:t>
        </w:r>
      </w:hyperlink>
    </w:p>
    <w:p w14:paraId="402847BA" w14:textId="4327F6DC" w:rsidR="00F91C43" w:rsidRPr="0040431E" w:rsidRDefault="00D126F2" w:rsidP="00C90AEE">
      <w:pPr>
        <w:jc w:val="both"/>
        <w:rPr>
          <w:rFonts w:ascii="Arial" w:hAnsi="Arial" w:cs="Arial"/>
        </w:rPr>
      </w:pPr>
      <w:r w:rsidRPr="0040431E">
        <w:rPr>
          <w:rFonts w:ascii="Arial" w:hAnsi="Arial" w:cs="Arial"/>
        </w:rPr>
        <w:t>3</w:t>
      </w:r>
      <w:r w:rsidR="00DF5F12" w:rsidRPr="0040431E">
        <w:rPr>
          <w:rFonts w:ascii="Arial" w:hAnsi="Arial" w:cs="Arial"/>
        </w:rPr>
        <w:tab/>
      </w:r>
      <w:r w:rsidR="00DF5F12" w:rsidRPr="0040431E">
        <w:rPr>
          <w:rFonts w:ascii="Arial" w:hAnsi="Arial" w:cs="Arial"/>
        </w:rPr>
        <w:tab/>
      </w:r>
      <w:r w:rsidR="00DF5F12" w:rsidRPr="0040431E">
        <w:rPr>
          <w:rFonts w:ascii="Arial" w:hAnsi="Arial" w:cs="Arial"/>
        </w:rPr>
        <w:tab/>
      </w:r>
      <w:hyperlink w:anchor="Section_3_Working_with_UKSBS" w:history="1">
        <w:r w:rsidRPr="0040431E">
          <w:rPr>
            <w:rStyle w:val="Hyperlink"/>
            <w:rFonts w:ascii="Arial" w:hAnsi="Arial" w:cs="Arial"/>
          </w:rPr>
          <w:t xml:space="preserve">Working with </w:t>
        </w:r>
        <w:r w:rsidR="00341AC0">
          <w:rPr>
            <w:rStyle w:val="Hyperlink"/>
            <w:rFonts w:ascii="Arial" w:hAnsi="Arial" w:cs="Arial"/>
          </w:rPr>
          <w:t>the Contracting Authority</w:t>
        </w:r>
        <w:r w:rsidRPr="0040431E">
          <w:rPr>
            <w:rStyle w:val="Hyperlink"/>
            <w:rFonts w:ascii="Arial" w:hAnsi="Arial" w:cs="Arial"/>
          </w:rPr>
          <w:t>.</w:t>
        </w:r>
      </w:hyperlink>
      <w:r w:rsidR="00DF5F12" w:rsidRPr="0040431E">
        <w:rPr>
          <w:rFonts w:ascii="Arial" w:hAnsi="Arial" w:cs="Arial"/>
        </w:rPr>
        <w:t xml:space="preserve"> </w:t>
      </w:r>
    </w:p>
    <w:p w14:paraId="402847BB" w14:textId="77777777" w:rsidR="00253CB4" w:rsidRPr="0040431E" w:rsidRDefault="00D126F2" w:rsidP="00253CB4">
      <w:pPr>
        <w:jc w:val="both"/>
        <w:rPr>
          <w:rFonts w:ascii="Arial" w:hAnsi="Arial" w:cs="Arial"/>
        </w:rPr>
      </w:pPr>
      <w:r w:rsidRPr="0040431E">
        <w:rPr>
          <w:rFonts w:ascii="Arial" w:hAnsi="Arial" w:cs="Arial"/>
        </w:rPr>
        <w:t>4</w:t>
      </w:r>
      <w:r w:rsidR="00253CB4" w:rsidRPr="0040431E">
        <w:rPr>
          <w:rFonts w:ascii="Arial" w:hAnsi="Arial" w:cs="Arial"/>
        </w:rPr>
        <w:tab/>
      </w:r>
      <w:r w:rsidR="00253CB4" w:rsidRPr="0040431E">
        <w:rPr>
          <w:rFonts w:ascii="Arial" w:hAnsi="Arial" w:cs="Arial"/>
        </w:rPr>
        <w:tab/>
      </w:r>
      <w:r w:rsidR="00253CB4" w:rsidRPr="0040431E">
        <w:rPr>
          <w:rFonts w:ascii="Arial" w:hAnsi="Arial" w:cs="Arial"/>
        </w:rPr>
        <w:tab/>
      </w:r>
      <w:hyperlink w:anchor="Section_4_Specification" w:history="1">
        <w:r w:rsidRPr="0040431E">
          <w:rPr>
            <w:rStyle w:val="Hyperlink"/>
            <w:rFonts w:ascii="Arial" w:hAnsi="Arial" w:cs="Arial"/>
          </w:rPr>
          <w:t>Specification</w:t>
        </w:r>
      </w:hyperlink>
    </w:p>
    <w:p w14:paraId="402847BC" w14:textId="77777777" w:rsidR="00C90AEE" w:rsidRPr="0040431E" w:rsidRDefault="00D126F2" w:rsidP="00C90AEE">
      <w:pPr>
        <w:jc w:val="both"/>
        <w:rPr>
          <w:rFonts w:ascii="Arial" w:hAnsi="Arial" w:cs="Arial"/>
        </w:rPr>
      </w:pPr>
      <w:r w:rsidRPr="0040431E">
        <w:rPr>
          <w:rFonts w:ascii="Arial" w:hAnsi="Arial" w:cs="Arial"/>
        </w:rPr>
        <w:t>5</w:t>
      </w:r>
      <w:r w:rsidR="006562C6" w:rsidRPr="0040431E">
        <w:rPr>
          <w:rFonts w:ascii="Arial" w:hAnsi="Arial" w:cs="Arial"/>
        </w:rPr>
        <w:tab/>
      </w:r>
      <w:r w:rsidR="006562C6" w:rsidRPr="0040431E">
        <w:rPr>
          <w:rFonts w:ascii="Arial" w:hAnsi="Arial" w:cs="Arial"/>
        </w:rPr>
        <w:tab/>
      </w:r>
      <w:r w:rsidR="006562C6" w:rsidRPr="0040431E">
        <w:rPr>
          <w:rFonts w:ascii="Arial" w:hAnsi="Arial" w:cs="Arial"/>
        </w:rPr>
        <w:tab/>
      </w:r>
      <w:hyperlink w:anchor="Section_5_Evaluation_of_bids" w:history="1">
        <w:r w:rsidRPr="0040431E">
          <w:rPr>
            <w:rStyle w:val="Hyperlink"/>
            <w:rFonts w:ascii="Arial" w:hAnsi="Arial" w:cs="Arial"/>
          </w:rPr>
          <w:t>Evaluation of Bids</w:t>
        </w:r>
      </w:hyperlink>
    </w:p>
    <w:p w14:paraId="402847BD" w14:textId="77777777" w:rsidR="003A3C78" w:rsidRPr="0040431E" w:rsidRDefault="00D126F2" w:rsidP="00C90AEE">
      <w:pPr>
        <w:jc w:val="both"/>
        <w:rPr>
          <w:rFonts w:ascii="Arial" w:hAnsi="Arial" w:cs="Arial"/>
        </w:rPr>
      </w:pPr>
      <w:r w:rsidRPr="0040431E">
        <w:rPr>
          <w:rFonts w:ascii="Arial" w:hAnsi="Arial" w:cs="Arial"/>
        </w:rPr>
        <w:t>6</w:t>
      </w:r>
      <w:r w:rsidR="003A3C78" w:rsidRPr="0040431E">
        <w:rPr>
          <w:rFonts w:ascii="Arial" w:hAnsi="Arial" w:cs="Arial"/>
        </w:rPr>
        <w:tab/>
      </w:r>
      <w:r w:rsidR="003A3C78" w:rsidRPr="0040431E">
        <w:rPr>
          <w:rFonts w:ascii="Arial" w:hAnsi="Arial" w:cs="Arial"/>
        </w:rPr>
        <w:tab/>
      </w:r>
      <w:r w:rsidR="003A3C78" w:rsidRPr="0040431E">
        <w:rPr>
          <w:rFonts w:ascii="Arial" w:hAnsi="Arial" w:cs="Arial"/>
        </w:rPr>
        <w:tab/>
      </w:r>
      <w:hyperlink w:anchor="Section_6_Evaluation_questionnaire" w:history="1">
        <w:r w:rsidRPr="0040431E">
          <w:rPr>
            <w:rStyle w:val="Hyperlink"/>
            <w:rFonts w:ascii="Arial" w:hAnsi="Arial" w:cs="Arial"/>
          </w:rPr>
          <w:t>Evaluation questionnaire</w:t>
        </w:r>
      </w:hyperlink>
    </w:p>
    <w:p w14:paraId="402847BE" w14:textId="77777777" w:rsidR="00446CB0" w:rsidRPr="0040431E" w:rsidRDefault="00D126F2" w:rsidP="00446CB0">
      <w:pPr>
        <w:jc w:val="both"/>
        <w:rPr>
          <w:rFonts w:ascii="Arial" w:hAnsi="Arial" w:cs="Arial"/>
        </w:rPr>
      </w:pPr>
      <w:r w:rsidRPr="0040431E">
        <w:rPr>
          <w:rFonts w:ascii="Arial" w:hAnsi="Arial" w:cs="Arial"/>
        </w:rPr>
        <w:t>7</w:t>
      </w:r>
      <w:r w:rsidR="00446CB0" w:rsidRPr="0040431E">
        <w:rPr>
          <w:rFonts w:ascii="Arial" w:hAnsi="Arial" w:cs="Arial"/>
        </w:rPr>
        <w:tab/>
      </w:r>
      <w:r w:rsidR="00446CB0" w:rsidRPr="0040431E">
        <w:rPr>
          <w:rFonts w:ascii="Arial" w:hAnsi="Arial" w:cs="Arial"/>
        </w:rPr>
        <w:tab/>
      </w:r>
      <w:r w:rsidR="00446CB0" w:rsidRPr="0040431E">
        <w:rPr>
          <w:rFonts w:ascii="Arial" w:hAnsi="Arial" w:cs="Arial"/>
        </w:rPr>
        <w:tab/>
      </w:r>
      <w:hyperlink w:anchor="Section_7_General_Information" w:history="1">
        <w:r w:rsidRPr="0040431E">
          <w:rPr>
            <w:rStyle w:val="Hyperlink"/>
            <w:rFonts w:ascii="Arial" w:hAnsi="Arial" w:cs="Arial"/>
          </w:rPr>
          <w:t>General Information</w:t>
        </w:r>
      </w:hyperlink>
    </w:p>
    <w:p w14:paraId="4DDA50C4" w14:textId="6F9EB325" w:rsidR="009B695A" w:rsidRDefault="009B695A" w:rsidP="00CC65CC">
      <w:pPr>
        <w:jc w:val="both"/>
        <w:rPr>
          <w:rFonts w:ascii="Arial" w:hAnsi="Arial" w:cs="Arial"/>
        </w:rPr>
      </w:pPr>
      <w:r w:rsidRPr="0040431E">
        <w:rPr>
          <w:rFonts w:ascii="Arial" w:hAnsi="Arial" w:cs="Arial"/>
        </w:rPr>
        <w:t>Appendix</w:t>
      </w:r>
      <w:r>
        <w:rPr>
          <w:rFonts w:ascii="Arial" w:hAnsi="Arial" w:cs="Arial"/>
        </w:rPr>
        <w:t xml:space="preserve"> A</w:t>
      </w:r>
      <w:r>
        <w:rPr>
          <w:rFonts w:ascii="Arial" w:hAnsi="Arial" w:cs="Arial"/>
        </w:rPr>
        <w:tab/>
      </w:r>
      <w:r>
        <w:rPr>
          <w:rFonts w:ascii="Arial" w:hAnsi="Arial" w:cs="Arial"/>
        </w:rPr>
        <w:tab/>
        <w:t xml:space="preserve">Glossary of Terms </w:t>
      </w:r>
    </w:p>
    <w:p w14:paraId="402847C0" w14:textId="77777777" w:rsidR="00AF0055" w:rsidRPr="0040431E" w:rsidRDefault="00AF0055" w:rsidP="00C90AEE">
      <w:pPr>
        <w:jc w:val="both"/>
        <w:rPr>
          <w:rFonts w:ascii="Arial" w:hAnsi="Arial" w:cs="Arial"/>
          <w:sz w:val="24"/>
          <w:szCs w:val="24"/>
        </w:rPr>
      </w:pPr>
    </w:p>
    <w:p w14:paraId="402847C1" w14:textId="0CEEEE04" w:rsidR="00085A05" w:rsidRPr="0040431E" w:rsidRDefault="00085A05" w:rsidP="00085A05">
      <w:pPr>
        <w:jc w:val="center"/>
        <w:rPr>
          <w:rFonts w:ascii="Arial" w:hAnsi="Arial" w:cs="Arial"/>
          <w:color w:val="000000"/>
          <w:sz w:val="28"/>
        </w:rPr>
      </w:pPr>
    </w:p>
    <w:p w14:paraId="402847C2" w14:textId="77777777" w:rsidR="00085A05" w:rsidRPr="0040431E" w:rsidRDefault="00085A05" w:rsidP="00085A05">
      <w:pPr>
        <w:rPr>
          <w:rFonts w:ascii="Arial" w:hAnsi="Arial" w:cs="Arial"/>
          <w:color w:val="000000"/>
        </w:rPr>
      </w:pPr>
    </w:p>
    <w:p w14:paraId="402847C3" w14:textId="77777777" w:rsidR="00085A05" w:rsidRPr="0040431E" w:rsidRDefault="00085A05" w:rsidP="00C90AEE">
      <w:pPr>
        <w:jc w:val="both"/>
        <w:rPr>
          <w:rFonts w:ascii="Arial" w:hAnsi="Arial" w:cs="Arial"/>
          <w:color w:val="000000"/>
          <w:sz w:val="24"/>
          <w:szCs w:val="24"/>
        </w:rPr>
      </w:pPr>
    </w:p>
    <w:p w14:paraId="402847C4" w14:textId="77777777" w:rsidR="00D126F2" w:rsidRPr="0040431E" w:rsidRDefault="006562C6" w:rsidP="008D1C8E">
      <w:pPr>
        <w:spacing w:after="0" w:line="240" w:lineRule="auto"/>
        <w:textAlignment w:val="top"/>
        <w:rPr>
          <w:rFonts w:ascii="Arial" w:hAnsi="Arial" w:cs="Arial"/>
          <w:b/>
          <w:color w:val="002060"/>
        </w:rPr>
      </w:pPr>
      <w:r w:rsidRPr="0040431E">
        <w:rPr>
          <w:rFonts w:ascii="Arial" w:hAnsi="Arial" w:cs="Arial"/>
          <w:color w:val="000000"/>
          <w:sz w:val="24"/>
          <w:szCs w:val="24"/>
        </w:rPr>
        <w:br w:type="page"/>
      </w:r>
      <w:bookmarkStart w:id="0" w:name="Section_1_About_UK_Shared_Business_Serv"/>
      <w:r w:rsidR="00D126F2" w:rsidRPr="0040431E">
        <w:rPr>
          <w:rFonts w:ascii="Arial" w:hAnsi="Arial" w:cs="Arial"/>
          <w:b/>
          <w:color w:val="002060"/>
          <w:sz w:val="32"/>
          <w:szCs w:val="32"/>
        </w:rPr>
        <w:lastRenderedPageBreak/>
        <w:t xml:space="preserve">Section 1 – About UK Shared Business Services </w:t>
      </w:r>
      <w:bookmarkEnd w:id="0"/>
    </w:p>
    <w:p w14:paraId="2ACDB30E" w14:textId="77777777" w:rsidR="008D1C8E" w:rsidRDefault="008D1C8E" w:rsidP="008D1C8E">
      <w:pPr>
        <w:spacing w:after="0" w:line="240" w:lineRule="auto"/>
        <w:jc w:val="both"/>
        <w:textAlignment w:val="top"/>
        <w:outlineLvl w:val="2"/>
        <w:rPr>
          <w:rFonts w:ascii="Arial" w:eastAsia="Times New Roman" w:hAnsi="Arial" w:cs="Arial"/>
          <w:b/>
          <w:bCs/>
          <w:color w:val="808080"/>
          <w:sz w:val="24"/>
          <w:lang w:eastAsia="en-GB"/>
        </w:rPr>
      </w:pPr>
    </w:p>
    <w:p w14:paraId="402847C5" w14:textId="7EAF6BF6" w:rsidR="00D126F2" w:rsidRPr="0040431E" w:rsidRDefault="00D126F2" w:rsidP="008D1C8E">
      <w:pPr>
        <w:spacing w:after="0" w:line="240" w:lineRule="auto"/>
        <w:jc w:val="both"/>
        <w:textAlignment w:val="top"/>
        <w:outlineLvl w:val="2"/>
        <w:rPr>
          <w:rFonts w:ascii="Arial" w:eastAsia="Times New Roman" w:hAnsi="Arial" w:cs="Arial"/>
          <w:b/>
          <w:bCs/>
          <w:color w:val="808080"/>
          <w:sz w:val="24"/>
          <w:lang w:eastAsia="en-GB"/>
        </w:rPr>
      </w:pPr>
      <w:r w:rsidRPr="0040431E">
        <w:rPr>
          <w:rFonts w:ascii="Arial" w:eastAsia="Times New Roman" w:hAnsi="Arial" w:cs="Arial"/>
          <w:b/>
          <w:bCs/>
          <w:color w:val="808080"/>
          <w:sz w:val="24"/>
          <w:lang w:eastAsia="en-GB"/>
        </w:rPr>
        <w:t>Putting the business into shared services</w:t>
      </w:r>
    </w:p>
    <w:p w14:paraId="07E887D3" w14:textId="77777777" w:rsidR="008D1C8E" w:rsidRDefault="008D1C8E" w:rsidP="008D1C8E">
      <w:pPr>
        <w:pStyle w:val="Heading3"/>
        <w:spacing w:before="0" w:beforeAutospacing="0" w:after="0" w:afterAutospacing="0"/>
        <w:rPr>
          <w:rStyle w:val="ms-rtecustom-h3"/>
          <w:b w:val="0"/>
          <w:sz w:val="22"/>
          <w:szCs w:val="22"/>
        </w:rPr>
      </w:pPr>
    </w:p>
    <w:p w14:paraId="402847C6" w14:textId="48413072" w:rsidR="00D126F2" w:rsidRDefault="00D126F2" w:rsidP="008D1C8E">
      <w:pPr>
        <w:pStyle w:val="Heading3"/>
        <w:spacing w:before="0" w:beforeAutospacing="0" w:after="0" w:afterAutospacing="0"/>
        <w:rPr>
          <w:rStyle w:val="ms-rtecustom-h3"/>
          <w:b w:val="0"/>
          <w:sz w:val="22"/>
          <w:szCs w:val="22"/>
        </w:rPr>
      </w:pPr>
      <w:r w:rsidRPr="0040431E">
        <w:rPr>
          <w:rStyle w:val="ms-rtecustom-h3"/>
          <w:b w:val="0"/>
          <w:sz w:val="22"/>
          <w:szCs w:val="22"/>
        </w:rPr>
        <w:t xml:space="preserve">UK Shared Business Services Ltd (UKSBS) brings a commercial attitude to the public sector; helping </w:t>
      </w:r>
      <w:r w:rsidR="001209EF" w:rsidRPr="009C3886">
        <w:rPr>
          <w:rStyle w:val="ms-rtecustom-h3"/>
          <w:b w:val="0"/>
          <w:sz w:val="22"/>
          <w:szCs w:val="22"/>
        </w:rPr>
        <w:t>Contracting Authorities</w:t>
      </w:r>
      <w:r w:rsidRPr="009C3886">
        <w:rPr>
          <w:rStyle w:val="ms-rtecustom-h3"/>
          <w:b w:val="0"/>
          <w:sz w:val="22"/>
          <w:szCs w:val="22"/>
        </w:rPr>
        <w:t xml:space="preserve"> improve efficiency, generate savings and modernise.</w:t>
      </w:r>
    </w:p>
    <w:p w14:paraId="219FCC41" w14:textId="77777777" w:rsidR="008D1C8E" w:rsidRPr="009C3886" w:rsidRDefault="008D1C8E" w:rsidP="008D1C8E">
      <w:pPr>
        <w:pStyle w:val="Heading3"/>
        <w:spacing w:before="0" w:beforeAutospacing="0" w:after="0" w:afterAutospacing="0"/>
        <w:rPr>
          <w:rStyle w:val="ms-rtecustom-h3"/>
          <w:b w:val="0"/>
          <w:sz w:val="22"/>
          <w:szCs w:val="22"/>
        </w:rPr>
      </w:pPr>
    </w:p>
    <w:p w14:paraId="402847C7" w14:textId="0A6BA6DE" w:rsidR="00D126F2" w:rsidRDefault="00D126F2" w:rsidP="008D1C8E">
      <w:pPr>
        <w:pStyle w:val="Heading3"/>
        <w:spacing w:before="0" w:beforeAutospacing="0" w:after="0" w:afterAutospacing="0"/>
        <w:rPr>
          <w:rStyle w:val="ms-rtecustom-h3"/>
          <w:sz w:val="22"/>
          <w:szCs w:val="22"/>
        </w:rPr>
      </w:pPr>
      <w:r w:rsidRPr="009C3886">
        <w:rPr>
          <w:rStyle w:val="ms-rtecustom-h3"/>
          <w:b w:val="0"/>
          <w:sz w:val="22"/>
          <w:szCs w:val="22"/>
        </w:rPr>
        <w:t xml:space="preserve">It is our vision to become the leading </w:t>
      </w:r>
      <w:r w:rsidR="001209EF" w:rsidRPr="009C3886">
        <w:rPr>
          <w:rStyle w:val="ms-rtecustom-h3"/>
          <w:b w:val="0"/>
          <w:sz w:val="22"/>
          <w:szCs w:val="22"/>
        </w:rPr>
        <w:t xml:space="preserve">service </w:t>
      </w:r>
      <w:r w:rsidRPr="009C3886">
        <w:rPr>
          <w:rStyle w:val="ms-rtecustom-h3"/>
          <w:b w:val="0"/>
          <w:sz w:val="22"/>
          <w:szCs w:val="22"/>
        </w:rPr>
        <w:t xml:space="preserve">provider for </w:t>
      </w:r>
      <w:r w:rsidR="001209EF" w:rsidRPr="009C3886">
        <w:rPr>
          <w:rStyle w:val="ms-rtecustom-h3"/>
          <w:b w:val="0"/>
          <w:sz w:val="22"/>
          <w:szCs w:val="22"/>
        </w:rPr>
        <w:t>Contracting Authorities for</w:t>
      </w:r>
      <w:r w:rsidRPr="009C3886">
        <w:rPr>
          <w:rStyle w:val="ms-rtecustom-h3"/>
          <w:b w:val="0"/>
          <w:sz w:val="22"/>
          <w:szCs w:val="22"/>
        </w:rPr>
        <w:t xml:space="preserve"> in the UK public sector, continuously reducing cost and improving quality of business services for Government and the public sector</w:t>
      </w:r>
      <w:r w:rsidRPr="009C3886">
        <w:rPr>
          <w:rStyle w:val="ms-rtecustom-h3"/>
          <w:sz w:val="22"/>
          <w:szCs w:val="22"/>
        </w:rPr>
        <w:t>.</w:t>
      </w:r>
    </w:p>
    <w:p w14:paraId="5EED508A" w14:textId="77777777" w:rsidR="008D1C8E" w:rsidRPr="009C3886" w:rsidRDefault="008D1C8E" w:rsidP="008D1C8E">
      <w:pPr>
        <w:pStyle w:val="Heading3"/>
        <w:spacing w:before="0" w:beforeAutospacing="0" w:after="0" w:afterAutospacing="0"/>
        <w:rPr>
          <w:rStyle w:val="ms-rtecustom-h3"/>
          <w:sz w:val="22"/>
          <w:szCs w:val="22"/>
        </w:rPr>
      </w:pPr>
    </w:p>
    <w:p w14:paraId="402847C8" w14:textId="51379952" w:rsidR="00D126F2" w:rsidRDefault="00D126F2" w:rsidP="008D1C8E">
      <w:pPr>
        <w:pStyle w:val="NormalWeb"/>
        <w:spacing w:before="0" w:beforeAutospacing="0" w:after="0" w:afterAutospacing="0"/>
        <w:rPr>
          <w:rStyle w:val="ms-rtecustom-h3"/>
          <w:rFonts w:ascii="Arial" w:hAnsi="Arial" w:cs="Arial"/>
          <w:bCs/>
          <w:color w:val="000000"/>
          <w:sz w:val="22"/>
          <w:szCs w:val="22"/>
        </w:rPr>
      </w:pPr>
      <w:r w:rsidRPr="009C3886">
        <w:rPr>
          <w:rStyle w:val="ms-rtecustom-h3"/>
          <w:rFonts w:ascii="Arial" w:hAnsi="Arial" w:cs="Arial"/>
          <w:bCs/>
          <w:color w:val="000000"/>
          <w:sz w:val="22"/>
          <w:szCs w:val="22"/>
        </w:rPr>
        <w:t xml:space="preserve">Our broad range of expert services is shared by our </w:t>
      </w:r>
      <w:r w:rsidR="009C3886" w:rsidRPr="009C3886">
        <w:rPr>
          <w:rStyle w:val="ms-rtecustom-h3"/>
          <w:rFonts w:ascii="Arial" w:hAnsi="Arial" w:cs="Arial"/>
          <w:bCs/>
          <w:color w:val="000000"/>
          <w:sz w:val="22"/>
          <w:szCs w:val="22"/>
        </w:rPr>
        <w:t>Contracting Authorities</w:t>
      </w:r>
      <w:r w:rsidRPr="009C3886">
        <w:rPr>
          <w:rStyle w:val="ms-rtecustom-h3"/>
          <w:rFonts w:ascii="Arial" w:hAnsi="Arial" w:cs="Arial"/>
          <w:bCs/>
          <w:color w:val="000000"/>
          <w:sz w:val="22"/>
          <w:szCs w:val="22"/>
        </w:rPr>
        <w:t xml:space="preserve">. This allows </w:t>
      </w:r>
      <w:r w:rsidR="001209EF" w:rsidRPr="009C3886">
        <w:rPr>
          <w:rStyle w:val="ms-rtecustom-h3"/>
          <w:rFonts w:ascii="Arial" w:hAnsi="Arial" w:cs="Arial"/>
          <w:bCs/>
          <w:color w:val="000000"/>
          <w:sz w:val="22"/>
          <w:szCs w:val="22"/>
        </w:rPr>
        <w:t xml:space="preserve">Contracting Authorities </w:t>
      </w:r>
      <w:r w:rsidRPr="009C3886">
        <w:rPr>
          <w:rStyle w:val="ms-rtecustom-h3"/>
          <w:rFonts w:ascii="Arial" w:hAnsi="Arial" w:cs="Arial"/>
          <w:bCs/>
          <w:color w:val="000000"/>
          <w:sz w:val="22"/>
          <w:szCs w:val="22"/>
        </w:rPr>
        <w:t xml:space="preserve">the freedom to focus resources on core </w:t>
      </w:r>
      <w:proofErr w:type="gramStart"/>
      <w:r w:rsidRPr="009C3886">
        <w:rPr>
          <w:rStyle w:val="ms-rtecustom-h3"/>
          <w:rFonts w:ascii="Arial" w:hAnsi="Arial" w:cs="Arial"/>
          <w:bCs/>
          <w:color w:val="000000"/>
          <w:sz w:val="22"/>
          <w:szCs w:val="22"/>
        </w:rPr>
        <w:t>activities;</w:t>
      </w:r>
      <w:proofErr w:type="gramEnd"/>
      <w:r w:rsidRPr="009C3886">
        <w:rPr>
          <w:rStyle w:val="ms-rtecustom-h3"/>
          <w:rFonts w:ascii="Arial" w:hAnsi="Arial" w:cs="Arial"/>
          <w:bCs/>
          <w:color w:val="000000"/>
          <w:sz w:val="22"/>
          <w:szCs w:val="22"/>
        </w:rPr>
        <w:t xml:space="preserve"> innovating and transforming their own organisations. </w:t>
      </w:r>
    </w:p>
    <w:p w14:paraId="5D01BACD" w14:textId="77777777" w:rsidR="008D1C8E" w:rsidRPr="009C3886" w:rsidRDefault="008D1C8E" w:rsidP="008D1C8E">
      <w:pPr>
        <w:pStyle w:val="NormalWeb"/>
        <w:spacing w:before="0" w:beforeAutospacing="0" w:after="0" w:afterAutospacing="0"/>
        <w:rPr>
          <w:rStyle w:val="ms-rtecustom-h3"/>
          <w:rFonts w:ascii="Arial" w:hAnsi="Arial" w:cs="Arial"/>
          <w:bCs/>
          <w:color w:val="000000"/>
          <w:sz w:val="22"/>
          <w:szCs w:val="22"/>
        </w:rPr>
      </w:pPr>
    </w:p>
    <w:p w14:paraId="402847C9" w14:textId="26682669" w:rsidR="00D126F2" w:rsidRDefault="00D126F2" w:rsidP="008D1C8E">
      <w:pPr>
        <w:pStyle w:val="NormalWeb"/>
        <w:spacing w:before="0" w:beforeAutospacing="0" w:after="0" w:afterAutospacing="0"/>
        <w:rPr>
          <w:rStyle w:val="ms-rtecustom-h3"/>
          <w:rFonts w:ascii="Arial" w:hAnsi="Arial" w:cs="Arial"/>
          <w:bCs/>
          <w:sz w:val="22"/>
          <w:szCs w:val="22"/>
        </w:rPr>
      </w:pPr>
      <w:r w:rsidRPr="009C3886">
        <w:rPr>
          <w:rStyle w:val="ms-rtecustom-h3"/>
          <w:rFonts w:ascii="Arial" w:hAnsi="Arial" w:cs="Arial"/>
          <w:bCs/>
          <w:sz w:val="22"/>
          <w:szCs w:val="22"/>
        </w:rPr>
        <w:t>Core services include Procurement, Finance, Grants Admissions, Human Resources, Payroll, ISS, and Property Asset Management all underpinned by our Service Delivery and Contact Centre teams.</w:t>
      </w:r>
    </w:p>
    <w:p w14:paraId="04965F1E" w14:textId="77777777" w:rsidR="008D1C8E" w:rsidRPr="009C3886" w:rsidRDefault="008D1C8E" w:rsidP="008D1C8E">
      <w:pPr>
        <w:pStyle w:val="NormalWeb"/>
        <w:spacing w:before="0" w:beforeAutospacing="0" w:after="0" w:afterAutospacing="0"/>
        <w:rPr>
          <w:rStyle w:val="ms-rtecustom-h3"/>
          <w:rFonts w:ascii="Arial" w:hAnsi="Arial" w:cs="Arial"/>
          <w:bCs/>
          <w:sz w:val="22"/>
          <w:szCs w:val="22"/>
        </w:rPr>
      </w:pPr>
    </w:p>
    <w:p w14:paraId="402847CA" w14:textId="326F5419" w:rsidR="00D126F2" w:rsidRDefault="00D126F2" w:rsidP="008D1C8E">
      <w:pPr>
        <w:spacing w:after="0" w:line="240" w:lineRule="auto"/>
        <w:rPr>
          <w:rStyle w:val="ms-rtecustom-h3"/>
          <w:rFonts w:ascii="Arial" w:hAnsi="Arial" w:cs="Arial"/>
          <w:color w:val="000000"/>
        </w:rPr>
      </w:pPr>
      <w:r w:rsidRPr="009C3886">
        <w:rPr>
          <w:rStyle w:val="ms-rtecustom-h3"/>
          <w:rFonts w:ascii="Arial" w:hAnsi="Arial" w:cs="Arial"/>
          <w:color w:val="000000"/>
        </w:rPr>
        <w:t xml:space="preserve">UKSBS is a people rather than task focused business. It’s what makes us different to the traditional transactional shared services centre. </w:t>
      </w:r>
      <w:r w:rsidR="006E7C99" w:rsidRPr="009C3886">
        <w:rPr>
          <w:rStyle w:val="ms-rtecustom-h3"/>
          <w:rFonts w:ascii="Arial" w:hAnsi="Arial" w:cs="Arial"/>
          <w:color w:val="000000"/>
        </w:rPr>
        <w:t xml:space="preserve">What is more, being a not-for-profit organisation owned by </w:t>
      </w:r>
      <w:r w:rsidR="00BD5EAD">
        <w:rPr>
          <w:rFonts w:ascii="Arial" w:hAnsi="Arial" w:cs="Arial"/>
          <w:lang w:val="en-US"/>
        </w:rPr>
        <w:t>DSIT / DESNZ</w:t>
      </w:r>
      <w:r w:rsidR="00BD5EAD">
        <w:rPr>
          <w:rFonts w:ascii="Arial" w:eastAsia="Times New Roman" w:hAnsi="Arial" w:cs="Arial"/>
          <w:bCs/>
          <w:lang w:eastAsia="en-GB"/>
        </w:rPr>
        <w:t xml:space="preserve"> &amp; UKRI</w:t>
      </w:r>
      <w:r w:rsidR="006E7C99" w:rsidRPr="009C3886">
        <w:rPr>
          <w:rStyle w:val="ms-rtecustom-h3"/>
          <w:rFonts w:ascii="Arial" w:hAnsi="Arial" w:cs="Arial"/>
          <w:color w:val="000000"/>
        </w:rPr>
        <w:t>, UKSBS’ goals are aligned with the public sector and delivering best value for the UK taxpayer.</w:t>
      </w:r>
    </w:p>
    <w:p w14:paraId="7CDD36D6" w14:textId="77777777" w:rsidR="008D1C8E" w:rsidRPr="009C3886" w:rsidRDefault="008D1C8E" w:rsidP="008D1C8E">
      <w:pPr>
        <w:spacing w:after="0" w:line="240" w:lineRule="auto"/>
        <w:rPr>
          <w:rStyle w:val="ms-rtecustom-h3"/>
          <w:rFonts w:ascii="Arial" w:hAnsi="Arial" w:cs="Arial"/>
          <w:color w:val="000000"/>
        </w:rPr>
      </w:pPr>
    </w:p>
    <w:p w14:paraId="4FFFA486" w14:textId="77777777" w:rsidR="008D1C8E" w:rsidRPr="009C3886" w:rsidRDefault="008D1C8E" w:rsidP="008D1C8E">
      <w:pPr>
        <w:spacing w:after="0" w:line="240" w:lineRule="auto"/>
        <w:textAlignment w:val="top"/>
        <w:rPr>
          <w:rStyle w:val="ms-rtecustom-h3"/>
          <w:rFonts w:ascii="Arial" w:hAnsi="Arial" w:cs="Arial"/>
          <w:bCs/>
        </w:rPr>
      </w:pPr>
    </w:p>
    <w:p w14:paraId="402847CD" w14:textId="3A8109E5" w:rsidR="00D126F2" w:rsidRDefault="00D126F2" w:rsidP="008D1C8E">
      <w:pPr>
        <w:spacing w:after="0" w:line="240" w:lineRule="auto"/>
        <w:textAlignment w:val="top"/>
        <w:rPr>
          <w:rFonts w:ascii="Arial" w:eastAsia="Times New Roman" w:hAnsi="Arial" w:cs="Arial"/>
          <w:color w:val="000000"/>
          <w:lang w:eastAsia="en-GB"/>
        </w:rPr>
      </w:pPr>
      <w:r w:rsidRPr="009C3886">
        <w:rPr>
          <w:rStyle w:val="ms-rtecustom-h3"/>
          <w:rFonts w:ascii="Arial" w:hAnsi="Arial" w:cs="Arial"/>
          <w:bCs/>
        </w:rPr>
        <w:t xml:space="preserve">UKSBS currently manages £700m expenditure for its </w:t>
      </w:r>
      <w:r w:rsidR="006E7C99" w:rsidRPr="009C3886">
        <w:rPr>
          <w:rStyle w:val="ms-rtecustom-h3"/>
          <w:rFonts w:ascii="Arial" w:hAnsi="Arial" w:cs="Arial"/>
          <w:bCs/>
        </w:rPr>
        <w:t>Contracting Authorities</w:t>
      </w:r>
      <w:r w:rsidR="00D8260F">
        <w:rPr>
          <w:rFonts w:ascii="Arial" w:eastAsia="Times New Roman" w:hAnsi="Arial" w:cs="Arial"/>
          <w:color w:val="000000"/>
          <w:lang w:eastAsia="en-GB"/>
        </w:rPr>
        <w:t>.</w:t>
      </w:r>
    </w:p>
    <w:p w14:paraId="3FAD2BB5" w14:textId="77777777" w:rsidR="008D1C8E" w:rsidRPr="0040431E" w:rsidRDefault="008D1C8E" w:rsidP="008D1C8E">
      <w:pPr>
        <w:spacing w:after="0" w:line="240" w:lineRule="auto"/>
        <w:textAlignment w:val="top"/>
        <w:rPr>
          <w:rFonts w:ascii="Arial" w:eastAsia="Times New Roman" w:hAnsi="Arial" w:cs="Arial"/>
          <w:color w:val="000000"/>
          <w:lang w:eastAsia="en-GB"/>
        </w:rPr>
      </w:pPr>
    </w:p>
    <w:p w14:paraId="5977B6E1" w14:textId="73FA1294" w:rsidR="009A7CE8" w:rsidRDefault="001209EF" w:rsidP="008D1C8E">
      <w:pPr>
        <w:spacing w:after="0" w:line="240" w:lineRule="auto"/>
        <w:jc w:val="both"/>
        <w:textAlignment w:val="top"/>
        <w:rPr>
          <w:rFonts w:ascii="Arial" w:eastAsia="Times New Roman" w:hAnsi="Arial" w:cs="Arial"/>
          <w:color w:val="000000"/>
          <w:lang w:eastAsia="en-GB"/>
        </w:rPr>
      </w:pPr>
      <w:r>
        <w:rPr>
          <w:rFonts w:ascii="Arial" w:eastAsia="Times New Roman" w:hAnsi="Arial" w:cs="Arial"/>
          <w:color w:val="000000"/>
          <w:lang w:eastAsia="en-GB"/>
        </w:rPr>
        <w:t xml:space="preserve">Contracting </w:t>
      </w:r>
      <w:r w:rsidR="006E7C99">
        <w:rPr>
          <w:rFonts w:ascii="Arial" w:eastAsia="Times New Roman" w:hAnsi="Arial" w:cs="Arial"/>
          <w:color w:val="000000"/>
          <w:lang w:eastAsia="en-GB"/>
        </w:rPr>
        <w:t>A</w:t>
      </w:r>
      <w:r>
        <w:rPr>
          <w:rFonts w:ascii="Arial" w:eastAsia="Times New Roman" w:hAnsi="Arial" w:cs="Arial"/>
          <w:color w:val="000000"/>
          <w:lang w:eastAsia="en-GB"/>
        </w:rPr>
        <w:t>uthorities</w:t>
      </w:r>
      <w:r w:rsidR="00D126F2" w:rsidRPr="0040431E">
        <w:rPr>
          <w:rFonts w:ascii="Arial" w:eastAsia="Times New Roman" w:hAnsi="Arial" w:cs="Arial"/>
          <w:color w:val="000000"/>
          <w:lang w:eastAsia="en-GB"/>
        </w:rPr>
        <w:t xml:space="preserve"> who have access to our services and Contracts are detailed </w:t>
      </w:r>
      <w:hyperlink r:id="rId20" w:history="1">
        <w:r w:rsidR="00D126F2" w:rsidRPr="0040431E">
          <w:rPr>
            <w:rStyle w:val="Hyperlink"/>
            <w:rFonts w:ascii="Arial" w:eastAsia="Times New Roman" w:hAnsi="Arial" w:cs="Arial"/>
            <w:lang w:eastAsia="en-GB"/>
          </w:rPr>
          <w:t>here</w:t>
        </w:r>
      </w:hyperlink>
      <w:r w:rsidR="00D8260F">
        <w:rPr>
          <w:rFonts w:ascii="Arial" w:eastAsia="Times New Roman" w:hAnsi="Arial" w:cs="Arial"/>
          <w:color w:val="000000"/>
          <w:lang w:eastAsia="en-GB"/>
        </w:rPr>
        <w:t>.</w:t>
      </w:r>
    </w:p>
    <w:p w14:paraId="52A2C46B" w14:textId="77777777" w:rsidR="008D1C8E" w:rsidRDefault="008D1C8E" w:rsidP="008D1C8E">
      <w:pPr>
        <w:spacing w:after="0" w:line="240" w:lineRule="auto"/>
        <w:jc w:val="both"/>
        <w:textAlignment w:val="top"/>
        <w:rPr>
          <w:rFonts w:ascii="Arial" w:eastAsia="Times New Roman" w:hAnsi="Arial" w:cs="Arial"/>
          <w:color w:val="000000"/>
          <w:lang w:eastAsia="en-GB"/>
        </w:rPr>
      </w:pPr>
    </w:p>
    <w:p w14:paraId="6B60DAB5" w14:textId="77777777" w:rsidR="009A7CE8" w:rsidRDefault="009A7CE8" w:rsidP="008D1C8E">
      <w:pPr>
        <w:spacing w:after="0" w:line="240" w:lineRule="auto"/>
        <w:rPr>
          <w:rFonts w:ascii="Arial" w:hAnsi="Arial" w:cs="Arial"/>
          <w:b/>
          <w:bCs/>
          <w:color w:val="FF0000"/>
          <w:sz w:val="26"/>
          <w:szCs w:val="26"/>
          <w:u w:val="single"/>
        </w:rPr>
      </w:pPr>
    </w:p>
    <w:p w14:paraId="0C7C7C57" w14:textId="77777777" w:rsidR="009A7CE8" w:rsidRDefault="009A7CE8" w:rsidP="009A7CE8">
      <w:pPr>
        <w:spacing w:after="0" w:line="240" w:lineRule="auto"/>
        <w:jc w:val="center"/>
        <w:rPr>
          <w:rFonts w:ascii="Arial" w:hAnsi="Arial" w:cs="Arial"/>
          <w:b/>
          <w:bCs/>
          <w:sz w:val="26"/>
          <w:szCs w:val="26"/>
          <w:u w:val="single"/>
        </w:rPr>
      </w:pPr>
      <w:r>
        <w:rPr>
          <w:rFonts w:ascii="Arial" w:hAnsi="Arial" w:cs="Arial"/>
          <w:b/>
          <w:bCs/>
          <w:sz w:val="26"/>
          <w:szCs w:val="26"/>
          <w:u w:val="single"/>
        </w:rPr>
        <w:t>Privacy Statement</w:t>
      </w:r>
    </w:p>
    <w:p w14:paraId="1EBACEEE" w14:textId="77777777" w:rsidR="009A7CE8" w:rsidRDefault="009A7CE8" w:rsidP="009A7CE8">
      <w:pPr>
        <w:spacing w:after="0" w:line="240" w:lineRule="auto"/>
        <w:rPr>
          <w:rFonts w:ascii="Arial" w:hAnsi="Arial" w:cs="Arial"/>
        </w:rPr>
      </w:pPr>
    </w:p>
    <w:p w14:paraId="7FA13236" w14:textId="668D48CF" w:rsidR="009A7CE8" w:rsidRDefault="009A7CE8" w:rsidP="009A7CE8">
      <w:pPr>
        <w:shd w:val="clear" w:color="auto" w:fill="FFFFFF"/>
        <w:spacing w:after="0" w:line="240" w:lineRule="auto"/>
        <w:ind w:left="75"/>
        <w:rPr>
          <w:rFonts w:ascii="Arial" w:hAnsi="Arial" w:cs="Arial"/>
          <w:lang w:eastAsia="en-GB"/>
        </w:rPr>
      </w:pPr>
      <w:r>
        <w:rPr>
          <w:rFonts w:ascii="Arial" w:hAnsi="Arial" w:cs="Arial"/>
          <w:lang w:eastAsia="en-GB"/>
        </w:rPr>
        <w:t xml:space="preserve">At UK Shared Business Services (UKSBS) we recognise and understand that your privacy is extremely </w:t>
      </w:r>
      <w:r w:rsidR="008D1C8E">
        <w:rPr>
          <w:rFonts w:ascii="Arial" w:hAnsi="Arial" w:cs="Arial"/>
          <w:lang w:eastAsia="en-GB"/>
        </w:rPr>
        <w:t>important,</w:t>
      </w:r>
      <w:r>
        <w:rPr>
          <w:rFonts w:ascii="Arial" w:hAnsi="Arial" w:cs="Arial"/>
          <w:lang w:eastAsia="en-GB"/>
        </w:rPr>
        <w:t xml:space="preserve"> and we want you to know exactly what kind of information we collect about you and how we use it.</w:t>
      </w:r>
    </w:p>
    <w:p w14:paraId="661032D5" w14:textId="77777777" w:rsidR="009A7CE8" w:rsidRDefault="009A7CE8" w:rsidP="009A7CE8">
      <w:pPr>
        <w:shd w:val="clear" w:color="auto" w:fill="FFFFFF"/>
        <w:spacing w:after="0" w:line="240" w:lineRule="auto"/>
        <w:ind w:left="75"/>
        <w:rPr>
          <w:rFonts w:ascii="Arial" w:hAnsi="Arial" w:cs="Arial"/>
          <w:lang w:eastAsia="en-GB"/>
        </w:rPr>
      </w:pPr>
    </w:p>
    <w:p w14:paraId="167B00E7" w14:textId="552F0F34" w:rsidR="009A7CE8" w:rsidRDefault="009A7CE8" w:rsidP="009A7CE8">
      <w:pPr>
        <w:shd w:val="clear" w:color="auto" w:fill="FFFFFF"/>
        <w:spacing w:after="0" w:line="240" w:lineRule="auto"/>
        <w:ind w:left="75"/>
        <w:rPr>
          <w:rFonts w:ascii="Arial" w:hAnsi="Arial" w:cs="Arial"/>
          <w:lang w:eastAsia="en-GB"/>
        </w:rPr>
      </w:pPr>
      <w:r>
        <w:rPr>
          <w:rFonts w:ascii="Arial" w:hAnsi="Arial" w:cs="Arial"/>
          <w:lang w:eastAsia="en-GB"/>
        </w:rPr>
        <w:t>This privacy notice link below details what you can expect from UKSBS when we collect your personal information.</w:t>
      </w:r>
    </w:p>
    <w:p w14:paraId="07DE6A80" w14:textId="77777777" w:rsidR="009A7CE8" w:rsidRDefault="009A7CE8" w:rsidP="009A7CE8">
      <w:pPr>
        <w:shd w:val="clear" w:color="auto" w:fill="FFFFFF"/>
        <w:spacing w:after="0" w:line="240" w:lineRule="auto"/>
        <w:ind w:left="75"/>
        <w:rPr>
          <w:rFonts w:ascii="Arial" w:hAnsi="Arial" w:cs="Arial"/>
          <w:lang w:eastAsia="en-GB"/>
        </w:rPr>
      </w:pPr>
    </w:p>
    <w:p w14:paraId="7AA85609"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keep your data safe and private.</w:t>
      </w:r>
    </w:p>
    <w:p w14:paraId="26F9978C"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not sell your data to anyone.</w:t>
      </w:r>
    </w:p>
    <w:p w14:paraId="5037AE80" w14:textId="77777777" w:rsidR="009A7CE8" w:rsidRDefault="009A7CE8" w:rsidP="009A7CE8">
      <w:pPr>
        <w:numPr>
          <w:ilvl w:val="0"/>
          <w:numId w:val="15"/>
        </w:numPr>
        <w:shd w:val="clear" w:color="auto" w:fill="FFFFFF"/>
        <w:spacing w:after="0" w:line="240" w:lineRule="auto"/>
        <w:rPr>
          <w:rFonts w:ascii="Arial" w:eastAsia="Times New Roman" w:hAnsi="Arial" w:cs="Arial"/>
          <w:lang w:eastAsia="en-GB"/>
        </w:rPr>
      </w:pPr>
      <w:r>
        <w:rPr>
          <w:rFonts w:ascii="Arial" w:eastAsia="Times New Roman" w:hAnsi="Arial" w:cs="Arial"/>
          <w:lang w:eastAsia="en-GB"/>
        </w:rPr>
        <w:t>We will only share your data with those you give us permission to share with and only for legitimate service delivery reasons.</w:t>
      </w:r>
    </w:p>
    <w:p w14:paraId="032E39C6" w14:textId="77777777" w:rsidR="009A7CE8" w:rsidRDefault="009A7CE8" w:rsidP="009A7CE8">
      <w:pPr>
        <w:shd w:val="clear" w:color="auto" w:fill="FFFFFF"/>
        <w:spacing w:after="0" w:line="240" w:lineRule="auto"/>
        <w:rPr>
          <w:rFonts w:ascii="Arial" w:eastAsia="Times New Roman" w:hAnsi="Arial" w:cs="Arial"/>
          <w:lang w:eastAsia="en-GB"/>
        </w:rPr>
      </w:pPr>
    </w:p>
    <w:p w14:paraId="1F6B092B" w14:textId="77777777" w:rsidR="009A7CE8" w:rsidRPr="00460492" w:rsidRDefault="009A7CE8" w:rsidP="009A7CE8">
      <w:pPr>
        <w:spacing w:after="0" w:line="240" w:lineRule="auto"/>
        <w:rPr>
          <w:rFonts w:ascii="Arial" w:eastAsiaTheme="minorHAnsi" w:hAnsi="Arial" w:cs="Arial"/>
        </w:rPr>
      </w:pPr>
      <w:hyperlink r:id="rId21" w:history="1">
        <w:r w:rsidRPr="000779D8">
          <w:rPr>
            <w:rStyle w:val="Hyperlink"/>
            <w:rFonts w:ascii="Arial" w:hAnsi="Arial" w:cs="Arial"/>
          </w:rPr>
          <w:t>https://www.uksbs.co.uk/use/pages/privacy.aspx</w:t>
        </w:r>
      </w:hyperlink>
      <w:r w:rsidRPr="00460492">
        <w:rPr>
          <w:rFonts w:ascii="Arial" w:hAnsi="Arial" w:cs="Arial"/>
        </w:rPr>
        <w:t xml:space="preserve"> </w:t>
      </w:r>
    </w:p>
    <w:p w14:paraId="684B7EDA" w14:textId="77777777" w:rsidR="009A7CE8" w:rsidRDefault="009A7CE8" w:rsidP="009A7CE8">
      <w:pPr>
        <w:spacing w:after="0" w:line="240" w:lineRule="auto"/>
        <w:jc w:val="both"/>
        <w:textAlignment w:val="top"/>
        <w:rPr>
          <w:rFonts w:ascii="Arial" w:eastAsia="Times New Roman" w:hAnsi="Arial" w:cs="Arial"/>
          <w:color w:val="000000"/>
          <w:lang w:eastAsia="en-GB"/>
        </w:rPr>
      </w:pPr>
    </w:p>
    <w:p w14:paraId="0D362394" w14:textId="77777777" w:rsidR="009A7CE8" w:rsidRDefault="009A7CE8" w:rsidP="009A7CE8">
      <w:pPr>
        <w:spacing w:after="0" w:line="240" w:lineRule="auto"/>
        <w:jc w:val="both"/>
        <w:textAlignment w:val="top"/>
        <w:rPr>
          <w:rFonts w:ascii="Arial" w:eastAsia="Times New Roman" w:hAnsi="Arial" w:cs="Arial"/>
          <w:color w:val="000000"/>
          <w:lang w:eastAsia="en-GB"/>
        </w:rPr>
      </w:pPr>
    </w:p>
    <w:p w14:paraId="05D8AA71" w14:textId="77777777" w:rsidR="00FA5AEB" w:rsidRDefault="00FA5AEB" w:rsidP="009A7CE8">
      <w:pPr>
        <w:spacing w:after="0" w:line="240" w:lineRule="auto"/>
        <w:rPr>
          <w:rFonts w:ascii="Arial" w:hAnsi="Arial" w:cs="Arial"/>
          <w:b/>
          <w:bCs/>
          <w:color w:val="FF0000"/>
          <w:sz w:val="26"/>
          <w:szCs w:val="26"/>
          <w:u w:val="single"/>
        </w:rPr>
      </w:pPr>
    </w:p>
    <w:p w14:paraId="3CB8CA6A" w14:textId="77777777" w:rsidR="00FA5AEB" w:rsidRDefault="00FA5AEB" w:rsidP="009A7CE8">
      <w:pPr>
        <w:spacing w:after="0" w:line="240" w:lineRule="auto"/>
        <w:rPr>
          <w:rFonts w:ascii="Arial" w:hAnsi="Arial" w:cs="Arial"/>
          <w:b/>
          <w:bCs/>
          <w:color w:val="FF0000"/>
          <w:sz w:val="26"/>
          <w:szCs w:val="26"/>
          <w:u w:val="single"/>
        </w:rPr>
      </w:pPr>
    </w:p>
    <w:p w14:paraId="08ED2B08" w14:textId="77777777" w:rsidR="00FA5AEB" w:rsidRDefault="00FA5AEB" w:rsidP="009A7CE8">
      <w:pPr>
        <w:spacing w:after="0" w:line="240" w:lineRule="auto"/>
        <w:rPr>
          <w:rFonts w:ascii="Arial" w:hAnsi="Arial" w:cs="Arial"/>
          <w:b/>
          <w:bCs/>
          <w:color w:val="FF0000"/>
          <w:sz w:val="26"/>
          <w:szCs w:val="26"/>
          <w:u w:val="single"/>
        </w:rPr>
      </w:pPr>
    </w:p>
    <w:p w14:paraId="323B9001" w14:textId="77777777" w:rsidR="00FA5AEB" w:rsidRDefault="00FA5AEB" w:rsidP="009A7CE8">
      <w:pPr>
        <w:spacing w:after="0" w:line="240" w:lineRule="auto"/>
        <w:rPr>
          <w:rFonts w:ascii="Arial" w:hAnsi="Arial" w:cs="Arial"/>
          <w:b/>
          <w:bCs/>
          <w:color w:val="FF0000"/>
          <w:sz w:val="26"/>
          <w:szCs w:val="26"/>
          <w:u w:val="single"/>
        </w:rPr>
      </w:pPr>
    </w:p>
    <w:p w14:paraId="34216C40" w14:textId="77777777" w:rsidR="00FA5AEB" w:rsidRDefault="00FA5AEB" w:rsidP="009A7CE8">
      <w:pPr>
        <w:spacing w:after="0" w:line="240" w:lineRule="auto"/>
        <w:rPr>
          <w:rFonts w:ascii="Arial" w:hAnsi="Arial" w:cs="Arial"/>
          <w:b/>
          <w:bCs/>
          <w:color w:val="FF0000"/>
          <w:sz w:val="26"/>
          <w:szCs w:val="26"/>
          <w:u w:val="single"/>
        </w:rPr>
      </w:pPr>
    </w:p>
    <w:p w14:paraId="4DC11D33" w14:textId="77777777" w:rsidR="00CB6CAF" w:rsidRDefault="00CB6CAF" w:rsidP="004626BF">
      <w:pPr>
        <w:spacing w:after="0" w:line="240" w:lineRule="auto"/>
        <w:rPr>
          <w:rFonts w:ascii="Arial" w:hAnsi="Arial" w:cs="Arial"/>
        </w:rPr>
      </w:pPr>
    </w:p>
    <w:p w14:paraId="2198618E" w14:textId="6DE33ECE" w:rsidR="00460492" w:rsidRPr="00FA5AEB" w:rsidRDefault="00460492" w:rsidP="009A7CE8">
      <w:pPr>
        <w:spacing w:after="0" w:line="240" w:lineRule="auto"/>
        <w:rPr>
          <w:rFonts w:ascii="Arial" w:hAnsi="Arial" w:cs="Arial"/>
        </w:rPr>
      </w:pPr>
    </w:p>
    <w:p w14:paraId="1D15A8EC" w14:textId="77777777" w:rsidR="00460492" w:rsidRPr="00FA5AEB" w:rsidRDefault="00460492" w:rsidP="00460492">
      <w:pPr>
        <w:spacing w:after="0" w:line="240" w:lineRule="auto"/>
        <w:rPr>
          <w:rFonts w:ascii="Arial" w:hAnsi="Arial" w:cs="Arial"/>
          <w:b/>
          <w:bCs/>
          <w:u w:val="single"/>
        </w:rPr>
      </w:pPr>
    </w:p>
    <w:p w14:paraId="4D868B56" w14:textId="77777777" w:rsidR="00460492" w:rsidRPr="00FA5AEB" w:rsidRDefault="00460492" w:rsidP="00460492">
      <w:pPr>
        <w:spacing w:after="0" w:line="240" w:lineRule="auto"/>
        <w:rPr>
          <w:rFonts w:ascii="Arial" w:hAnsi="Arial" w:cs="Arial"/>
        </w:rPr>
      </w:pPr>
      <w:r w:rsidRPr="00FA5AEB">
        <w:rPr>
          <w:rFonts w:ascii="Arial" w:hAnsi="Arial" w:cs="Arial"/>
        </w:rPr>
        <w:t xml:space="preserve">This notice sets out how the Contracting Authority will use your personal data, and your rights. It is made under Articles 13 and/or 14 of the General Data Protection Regulation (GDPR). </w:t>
      </w:r>
    </w:p>
    <w:p w14:paraId="3D9C2F32" w14:textId="77777777" w:rsidR="00460492" w:rsidRPr="00FA5AEB" w:rsidRDefault="00460492" w:rsidP="00460492">
      <w:pPr>
        <w:spacing w:after="0" w:line="240" w:lineRule="auto"/>
        <w:rPr>
          <w:rFonts w:ascii="Arial" w:hAnsi="Arial" w:cs="Arial"/>
        </w:rPr>
      </w:pPr>
    </w:p>
    <w:p w14:paraId="2BCB598C" w14:textId="77777777" w:rsidR="00460492" w:rsidRPr="00FA5AEB" w:rsidRDefault="00460492" w:rsidP="00460492">
      <w:pPr>
        <w:spacing w:after="0" w:line="240" w:lineRule="auto"/>
        <w:rPr>
          <w:rFonts w:ascii="Arial" w:hAnsi="Arial" w:cs="Arial"/>
          <w:b/>
          <w:bCs/>
        </w:rPr>
      </w:pPr>
      <w:r w:rsidRPr="00FA5AEB">
        <w:rPr>
          <w:rFonts w:ascii="Arial" w:hAnsi="Arial" w:cs="Arial"/>
          <w:b/>
          <w:bCs/>
        </w:rPr>
        <w:t xml:space="preserve">YOUR DATA </w:t>
      </w:r>
    </w:p>
    <w:p w14:paraId="3337152B" w14:textId="77777777" w:rsidR="00460492" w:rsidRPr="00FA5AEB" w:rsidRDefault="00460492" w:rsidP="00460492">
      <w:pPr>
        <w:spacing w:after="0" w:line="240" w:lineRule="auto"/>
        <w:rPr>
          <w:rFonts w:ascii="Arial" w:hAnsi="Arial" w:cs="Arial"/>
        </w:rPr>
      </w:pPr>
    </w:p>
    <w:p w14:paraId="6333ED22" w14:textId="77777777" w:rsidR="00460492" w:rsidRPr="00FA5AEB" w:rsidRDefault="00460492" w:rsidP="00460492">
      <w:pPr>
        <w:spacing w:after="0" w:line="240" w:lineRule="auto"/>
        <w:rPr>
          <w:rFonts w:ascii="Arial" w:hAnsi="Arial" w:cs="Arial"/>
        </w:rPr>
      </w:pPr>
      <w:r w:rsidRPr="00FA5AEB">
        <w:rPr>
          <w:rFonts w:ascii="Arial" w:hAnsi="Arial" w:cs="Arial"/>
        </w:rPr>
        <w:t xml:space="preserve">The Contracting Authority will process the following personal data: </w:t>
      </w:r>
    </w:p>
    <w:p w14:paraId="5A1D1B60" w14:textId="77777777" w:rsidR="00460492" w:rsidRPr="00FA5AEB" w:rsidRDefault="00460492" w:rsidP="00460492">
      <w:pPr>
        <w:spacing w:after="0" w:line="240" w:lineRule="auto"/>
        <w:rPr>
          <w:rFonts w:ascii="Arial" w:hAnsi="Arial" w:cs="Arial"/>
        </w:rPr>
      </w:pPr>
    </w:p>
    <w:p w14:paraId="61DDDBBA" w14:textId="77777777" w:rsidR="00460492" w:rsidRPr="00FA5AEB" w:rsidRDefault="00460492" w:rsidP="00460492">
      <w:pPr>
        <w:spacing w:after="0" w:line="240" w:lineRule="auto"/>
        <w:rPr>
          <w:rFonts w:ascii="Arial" w:hAnsi="Arial" w:cs="Arial"/>
        </w:rPr>
      </w:pPr>
      <w:r w:rsidRPr="00FA5AEB">
        <w:rPr>
          <w:rFonts w:ascii="Arial" w:hAnsi="Arial" w:cs="Arial"/>
        </w:rPr>
        <w:t xml:space="preserve">Names and contact details of employees involved in preparing and submitting the bid; Names and contact details of employees proposed to be involved in delivery of the </w:t>
      </w:r>
      <w:proofErr w:type="gramStart"/>
      <w:r w:rsidRPr="00FA5AEB">
        <w:rPr>
          <w:rFonts w:ascii="Arial" w:hAnsi="Arial" w:cs="Arial"/>
        </w:rPr>
        <w:t>contract;</w:t>
      </w:r>
      <w:proofErr w:type="gramEnd"/>
    </w:p>
    <w:p w14:paraId="1743675C" w14:textId="77777777" w:rsidR="00460492" w:rsidRPr="00FA5AEB" w:rsidRDefault="00460492" w:rsidP="00460492">
      <w:pPr>
        <w:spacing w:after="0" w:line="240" w:lineRule="auto"/>
        <w:rPr>
          <w:rFonts w:ascii="Arial" w:hAnsi="Arial" w:cs="Arial"/>
        </w:rPr>
      </w:pPr>
      <w:r w:rsidRPr="00FA5AEB">
        <w:rPr>
          <w:rFonts w:ascii="Arial" w:hAnsi="Arial" w:cs="Arial"/>
        </w:rPr>
        <w:t>Names, contact details, age, qualifications and experience of employees whose CVs are submitted as part of the bid.</w:t>
      </w:r>
    </w:p>
    <w:p w14:paraId="0FE0E068" w14:textId="77777777" w:rsidR="00460492" w:rsidRPr="00FA5AEB" w:rsidRDefault="00460492" w:rsidP="00460492">
      <w:pPr>
        <w:spacing w:after="0" w:line="240" w:lineRule="auto"/>
        <w:rPr>
          <w:rFonts w:ascii="Arial" w:hAnsi="Arial" w:cs="Arial"/>
        </w:rPr>
      </w:pPr>
    </w:p>
    <w:p w14:paraId="410DC129" w14:textId="77777777" w:rsidR="00460492" w:rsidRPr="00FA5AEB" w:rsidRDefault="00460492" w:rsidP="00460492">
      <w:pPr>
        <w:spacing w:after="0" w:line="240" w:lineRule="auto"/>
        <w:rPr>
          <w:rFonts w:ascii="Arial" w:hAnsi="Arial" w:cs="Arial"/>
          <w:i/>
          <w:iCs/>
        </w:rPr>
      </w:pPr>
      <w:r w:rsidRPr="00FA5AEB">
        <w:rPr>
          <w:rFonts w:ascii="Arial" w:hAnsi="Arial" w:cs="Arial"/>
          <w:i/>
          <w:iCs/>
        </w:rPr>
        <w:t>Purpose</w:t>
      </w:r>
    </w:p>
    <w:p w14:paraId="47B81165" w14:textId="77777777" w:rsidR="00460492" w:rsidRPr="00FA5AEB" w:rsidRDefault="00460492" w:rsidP="00460492">
      <w:pPr>
        <w:spacing w:after="0" w:line="240" w:lineRule="auto"/>
        <w:rPr>
          <w:rFonts w:ascii="Arial" w:hAnsi="Arial" w:cs="Arial"/>
          <w:i/>
          <w:iCs/>
        </w:rPr>
      </w:pPr>
    </w:p>
    <w:p w14:paraId="7B801ED0" w14:textId="77777777" w:rsidR="00460492" w:rsidRPr="00FA5AEB" w:rsidRDefault="00460492" w:rsidP="00460492">
      <w:pPr>
        <w:spacing w:after="0" w:line="240" w:lineRule="auto"/>
        <w:rPr>
          <w:rFonts w:ascii="Arial" w:hAnsi="Arial" w:cs="Arial"/>
          <w:lang w:val="en"/>
        </w:rPr>
      </w:pPr>
      <w:r w:rsidRPr="00FA5AEB">
        <w:rPr>
          <w:rFonts w:ascii="Arial" w:hAnsi="Arial" w:cs="Arial"/>
        </w:rPr>
        <w:t xml:space="preserve">The Contracting Authority are processing your personal data </w:t>
      </w:r>
      <w:r w:rsidRPr="00FA5AEB">
        <w:rPr>
          <w:rFonts w:ascii="Arial" w:hAnsi="Arial" w:cs="Arial"/>
          <w:lang w:val="en"/>
        </w:rPr>
        <w:t>for the purposes of the tender exercise, or in the event of legal challenge to such tender exercise.</w:t>
      </w:r>
    </w:p>
    <w:p w14:paraId="77416A5D" w14:textId="77777777" w:rsidR="00460492" w:rsidRPr="00FA5AEB" w:rsidRDefault="00460492" w:rsidP="00460492">
      <w:pPr>
        <w:spacing w:after="0" w:line="240" w:lineRule="auto"/>
        <w:rPr>
          <w:rFonts w:ascii="Arial" w:hAnsi="Arial" w:cs="Arial"/>
        </w:rPr>
      </w:pPr>
    </w:p>
    <w:p w14:paraId="239A5E35" w14:textId="77777777" w:rsidR="00460492" w:rsidRPr="00FA5AEB" w:rsidRDefault="00460492" w:rsidP="00460492">
      <w:pPr>
        <w:spacing w:after="0" w:line="240" w:lineRule="auto"/>
        <w:rPr>
          <w:rFonts w:ascii="Arial" w:hAnsi="Arial" w:cs="Arial"/>
          <w:i/>
          <w:iCs/>
        </w:rPr>
      </w:pPr>
      <w:r w:rsidRPr="00FA5AEB">
        <w:rPr>
          <w:rFonts w:ascii="Arial" w:hAnsi="Arial" w:cs="Arial"/>
          <w:i/>
          <w:iCs/>
        </w:rPr>
        <w:t xml:space="preserve">Legal basis of processing </w:t>
      </w:r>
    </w:p>
    <w:p w14:paraId="741CEACC" w14:textId="77777777" w:rsidR="00460492" w:rsidRPr="00FA5AEB" w:rsidRDefault="00460492" w:rsidP="00460492">
      <w:pPr>
        <w:spacing w:after="0" w:line="240" w:lineRule="auto"/>
        <w:rPr>
          <w:rFonts w:ascii="Arial" w:hAnsi="Arial" w:cs="Arial"/>
        </w:rPr>
      </w:pPr>
    </w:p>
    <w:p w14:paraId="14688242" w14:textId="77777777" w:rsidR="00460492" w:rsidRPr="00FA5AEB" w:rsidRDefault="00460492" w:rsidP="00460492">
      <w:pPr>
        <w:spacing w:after="0" w:line="240" w:lineRule="auto"/>
        <w:rPr>
          <w:rFonts w:ascii="Arial" w:hAnsi="Arial" w:cs="Arial"/>
        </w:rPr>
      </w:pPr>
      <w:r w:rsidRPr="00FA5AEB">
        <w:rPr>
          <w:rFonts w:ascii="Arial" w:hAnsi="Arial" w:cs="Arial"/>
        </w:rPr>
        <w:t xml:space="preserve">The legal basis for processing your personal data is processing is necessary for the performance of a task carried out in the public interest or in the exercise of official authority vested in the data controller, such as the exercise of a function of the Crown, a Minister of the Crown, or a government department; the exercise of a function conferred on a person by an enactment; the exercise of a function of either House of Parliament; or the administration of justice.  </w:t>
      </w:r>
    </w:p>
    <w:p w14:paraId="0859D20E" w14:textId="77777777" w:rsidR="00460492" w:rsidRPr="00FA5AEB" w:rsidRDefault="00460492" w:rsidP="00460492">
      <w:pPr>
        <w:spacing w:after="0" w:line="240" w:lineRule="auto"/>
        <w:rPr>
          <w:rFonts w:ascii="Arial" w:hAnsi="Arial" w:cs="Arial"/>
        </w:rPr>
      </w:pPr>
    </w:p>
    <w:p w14:paraId="78DC1FC6" w14:textId="77777777" w:rsidR="00460492" w:rsidRPr="00FA5AEB" w:rsidRDefault="00460492" w:rsidP="00460492">
      <w:pPr>
        <w:spacing w:after="0" w:line="240" w:lineRule="auto"/>
        <w:rPr>
          <w:rFonts w:ascii="Arial" w:hAnsi="Arial" w:cs="Arial"/>
          <w:i/>
          <w:iCs/>
        </w:rPr>
      </w:pPr>
      <w:r w:rsidRPr="00FA5AEB">
        <w:rPr>
          <w:rFonts w:ascii="Arial" w:hAnsi="Arial" w:cs="Arial"/>
          <w:i/>
          <w:iCs/>
        </w:rPr>
        <w:t>Recipients</w:t>
      </w:r>
    </w:p>
    <w:p w14:paraId="2FBBF414" w14:textId="77777777" w:rsidR="00460492" w:rsidRPr="00FA5AEB" w:rsidRDefault="00460492" w:rsidP="00460492">
      <w:pPr>
        <w:spacing w:after="0" w:line="240" w:lineRule="auto"/>
        <w:rPr>
          <w:rFonts w:ascii="Arial" w:hAnsi="Arial" w:cs="Arial"/>
        </w:rPr>
      </w:pPr>
    </w:p>
    <w:p w14:paraId="588F7490" w14:textId="77777777" w:rsidR="00460492" w:rsidRPr="00FA5AEB" w:rsidRDefault="00460492" w:rsidP="00460492">
      <w:pPr>
        <w:spacing w:after="0" w:line="240" w:lineRule="auto"/>
        <w:rPr>
          <w:rFonts w:ascii="Arial" w:hAnsi="Arial" w:cs="Arial"/>
        </w:rPr>
      </w:pPr>
      <w:r w:rsidRPr="00FA5AEB">
        <w:rPr>
          <w:rFonts w:ascii="Arial" w:hAnsi="Arial" w:cs="Arial"/>
        </w:rPr>
        <w:t xml:space="preserve">Your personal data will be shared by us </w:t>
      </w:r>
      <w:r w:rsidRPr="00FA5AEB">
        <w:rPr>
          <w:rFonts w:ascii="Arial" w:hAnsi="Arial" w:cs="Arial"/>
          <w:lang w:val="en"/>
        </w:rPr>
        <w:t>with other Government Departments or public authorities where necessary as part of the tender exercise. T</w:t>
      </w:r>
      <w:r w:rsidRPr="00FA5AEB">
        <w:rPr>
          <w:rFonts w:ascii="Arial" w:hAnsi="Arial" w:cs="Arial"/>
        </w:rPr>
        <w:t xml:space="preserve">he Contracting Authority </w:t>
      </w:r>
      <w:r w:rsidRPr="00FA5AEB">
        <w:rPr>
          <w:rFonts w:ascii="Arial" w:hAnsi="Arial" w:cs="Arial"/>
          <w:lang w:val="en"/>
        </w:rPr>
        <w:t>may share your data if required to do so by law, for example by court order or to prevent fraud or other crime.</w:t>
      </w:r>
    </w:p>
    <w:p w14:paraId="1277953A" w14:textId="77777777" w:rsidR="00460492" w:rsidRPr="00FA5AEB" w:rsidRDefault="00460492" w:rsidP="00460492">
      <w:pPr>
        <w:spacing w:after="0" w:line="240" w:lineRule="auto"/>
        <w:rPr>
          <w:rFonts w:ascii="Arial" w:hAnsi="Arial" w:cs="Arial"/>
        </w:rPr>
      </w:pPr>
    </w:p>
    <w:p w14:paraId="10A48E8A" w14:textId="77777777" w:rsidR="00460492" w:rsidRPr="00FA5AEB" w:rsidRDefault="00460492" w:rsidP="00460492">
      <w:pPr>
        <w:spacing w:after="0" w:line="240" w:lineRule="auto"/>
        <w:rPr>
          <w:rFonts w:ascii="Arial" w:hAnsi="Arial" w:cs="Arial"/>
          <w:i/>
          <w:iCs/>
        </w:rPr>
      </w:pPr>
      <w:r w:rsidRPr="00FA5AEB">
        <w:rPr>
          <w:rFonts w:ascii="Arial" w:hAnsi="Arial" w:cs="Arial"/>
          <w:i/>
          <w:iCs/>
        </w:rPr>
        <w:t xml:space="preserve">Retention </w:t>
      </w:r>
    </w:p>
    <w:p w14:paraId="13FD0E04" w14:textId="77777777" w:rsidR="00460492" w:rsidRPr="00FA5AEB" w:rsidRDefault="00460492" w:rsidP="00460492">
      <w:pPr>
        <w:spacing w:after="0" w:line="240" w:lineRule="auto"/>
        <w:rPr>
          <w:rFonts w:ascii="Arial" w:hAnsi="Arial" w:cs="Arial"/>
          <w:i/>
          <w:iCs/>
        </w:rPr>
      </w:pPr>
    </w:p>
    <w:p w14:paraId="6E0F66AC" w14:textId="77777777" w:rsidR="00460492" w:rsidRPr="00FA5AEB" w:rsidRDefault="00460492" w:rsidP="4C624A82">
      <w:pPr>
        <w:spacing w:after="0" w:line="240" w:lineRule="auto"/>
        <w:rPr>
          <w:rFonts w:ascii="Arial" w:hAnsi="Arial" w:cs="Arial"/>
          <w:lang w:val="en-US"/>
        </w:rPr>
      </w:pPr>
      <w:r w:rsidRPr="4C624A82">
        <w:rPr>
          <w:rFonts w:ascii="Arial" w:hAnsi="Arial" w:cs="Arial"/>
          <w:lang w:val="en-US"/>
        </w:rPr>
        <w:t xml:space="preserve">All submissions in connection with this tender exercise will be retained for a period of (7) years from the date of contract expiry, unless the contract is entered into as a deed in which case it will be kept for a period of (12) years from the date of contract expiry. </w:t>
      </w:r>
    </w:p>
    <w:p w14:paraId="5FE2CFAA" w14:textId="77777777" w:rsidR="00460492" w:rsidRPr="00FA5AEB" w:rsidRDefault="00460492" w:rsidP="00460492">
      <w:pPr>
        <w:spacing w:after="0" w:line="240" w:lineRule="auto"/>
        <w:rPr>
          <w:rFonts w:ascii="Arial" w:hAnsi="Arial" w:cs="Arial"/>
          <w:i/>
          <w:iCs/>
        </w:rPr>
      </w:pPr>
    </w:p>
    <w:p w14:paraId="58D5C463" w14:textId="77777777" w:rsidR="00460492" w:rsidRPr="00FA5AEB" w:rsidRDefault="00460492" w:rsidP="00460492">
      <w:pPr>
        <w:spacing w:after="0" w:line="240" w:lineRule="auto"/>
        <w:rPr>
          <w:rFonts w:ascii="Arial" w:hAnsi="Arial" w:cs="Arial"/>
          <w:b/>
          <w:bCs/>
        </w:rPr>
      </w:pPr>
    </w:p>
    <w:p w14:paraId="1BDBE574" w14:textId="77777777" w:rsidR="00460492" w:rsidRPr="00FA5AEB" w:rsidRDefault="00460492" w:rsidP="00460492">
      <w:pPr>
        <w:spacing w:after="0" w:line="240" w:lineRule="auto"/>
        <w:rPr>
          <w:rFonts w:ascii="Arial" w:hAnsi="Arial" w:cs="Arial"/>
          <w:b/>
          <w:bCs/>
        </w:rPr>
      </w:pPr>
      <w:r w:rsidRPr="00FA5AEB">
        <w:rPr>
          <w:rFonts w:ascii="Arial" w:hAnsi="Arial" w:cs="Arial"/>
          <w:b/>
          <w:bCs/>
        </w:rPr>
        <w:t xml:space="preserve">YOUR RIGHTS </w:t>
      </w:r>
    </w:p>
    <w:p w14:paraId="5DFE64A9" w14:textId="77777777" w:rsidR="00460492" w:rsidRPr="00FA5AEB" w:rsidRDefault="00460492" w:rsidP="00460492">
      <w:pPr>
        <w:spacing w:after="0" w:line="240" w:lineRule="auto"/>
        <w:rPr>
          <w:rFonts w:ascii="Arial" w:hAnsi="Arial" w:cs="Arial"/>
        </w:rPr>
      </w:pPr>
    </w:p>
    <w:p w14:paraId="03689937" w14:textId="77777777" w:rsidR="00460492" w:rsidRPr="00FA5AEB" w:rsidRDefault="00460492" w:rsidP="00460492">
      <w:pPr>
        <w:spacing w:after="0" w:line="240" w:lineRule="auto"/>
        <w:rPr>
          <w:rFonts w:ascii="Arial" w:hAnsi="Arial" w:cs="Arial"/>
        </w:rPr>
      </w:pPr>
      <w:r w:rsidRPr="00FA5AEB">
        <w:rPr>
          <w:rFonts w:ascii="Arial" w:hAnsi="Arial" w:cs="Arial"/>
        </w:rPr>
        <w:t xml:space="preserve">You have the right to request information about how your personal data are processed, and to request a copy of that personal data. </w:t>
      </w:r>
    </w:p>
    <w:p w14:paraId="5ECA8315" w14:textId="77777777" w:rsidR="00460492" w:rsidRPr="00FA5AEB" w:rsidRDefault="00460492" w:rsidP="00460492">
      <w:pPr>
        <w:spacing w:after="0" w:line="240" w:lineRule="auto"/>
        <w:rPr>
          <w:rFonts w:ascii="Arial" w:hAnsi="Arial" w:cs="Arial"/>
        </w:rPr>
      </w:pPr>
    </w:p>
    <w:p w14:paraId="1A13AE00" w14:textId="77777777" w:rsidR="00460492" w:rsidRPr="00FA5AEB" w:rsidRDefault="00460492" w:rsidP="00460492">
      <w:pPr>
        <w:spacing w:after="0" w:line="240" w:lineRule="auto"/>
        <w:rPr>
          <w:rFonts w:ascii="Arial" w:hAnsi="Arial" w:cs="Arial"/>
        </w:rPr>
      </w:pPr>
      <w:r w:rsidRPr="00FA5AEB">
        <w:rPr>
          <w:rFonts w:ascii="Arial" w:hAnsi="Arial" w:cs="Arial"/>
        </w:rPr>
        <w:t xml:space="preserve">You have the right to request that any inaccuracies in your personal data are rectified without delay. </w:t>
      </w:r>
    </w:p>
    <w:p w14:paraId="0006E2A9" w14:textId="77777777" w:rsidR="00460492" w:rsidRPr="00FA5AEB" w:rsidRDefault="00460492" w:rsidP="00460492">
      <w:pPr>
        <w:spacing w:after="0" w:line="240" w:lineRule="auto"/>
        <w:rPr>
          <w:rFonts w:ascii="Arial" w:hAnsi="Arial" w:cs="Arial"/>
        </w:rPr>
      </w:pPr>
    </w:p>
    <w:p w14:paraId="23322AC3" w14:textId="77777777" w:rsidR="00460492" w:rsidRPr="00FA5AEB" w:rsidRDefault="00460492" w:rsidP="00460492">
      <w:pPr>
        <w:spacing w:after="0" w:line="240" w:lineRule="auto"/>
        <w:rPr>
          <w:rFonts w:ascii="Arial" w:hAnsi="Arial" w:cs="Arial"/>
        </w:rPr>
      </w:pPr>
      <w:r w:rsidRPr="00FA5AEB">
        <w:rPr>
          <w:rFonts w:ascii="Arial" w:hAnsi="Arial" w:cs="Arial"/>
        </w:rPr>
        <w:lastRenderedPageBreak/>
        <w:t xml:space="preserve">You have the right to request that any incomplete personal data are completed, including by means of a supplementary statement. </w:t>
      </w:r>
    </w:p>
    <w:p w14:paraId="569F4B9D" w14:textId="77777777" w:rsidR="00460492" w:rsidRPr="00FA5AEB" w:rsidRDefault="00460492" w:rsidP="00460492">
      <w:pPr>
        <w:spacing w:after="0" w:line="240" w:lineRule="auto"/>
        <w:rPr>
          <w:rFonts w:ascii="Arial" w:hAnsi="Arial" w:cs="Arial"/>
        </w:rPr>
      </w:pPr>
    </w:p>
    <w:p w14:paraId="3824A62B" w14:textId="77777777" w:rsidR="00460492" w:rsidRPr="00FA5AEB" w:rsidRDefault="00460492" w:rsidP="00460492">
      <w:pPr>
        <w:spacing w:after="0" w:line="240" w:lineRule="auto"/>
        <w:rPr>
          <w:rFonts w:ascii="Arial" w:hAnsi="Arial" w:cs="Arial"/>
        </w:rPr>
      </w:pPr>
      <w:r w:rsidRPr="00FA5AEB">
        <w:rPr>
          <w:rFonts w:ascii="Arial" w:hAnsi="Arial" w:cs="Arial"/>
        </w:rPr>
        <w:t xml:space="preserve">You have the right to request that your personal data are erased if there is no longer a justification for them to be processed. </w:t>
      </w:r>
    </w:p>
    <w:p w14:paraId="71079B2E" w14:textId="77777777" w:rsidR="00460492" w:rsidRPr="00FA5AEB" w:rsidRDefault="00460492" w:rsidP="00460492">
      <w:pPr>
        <w:spacing w:after="0" w:line="240" w:lineRule="auto"/>
        <w:rPr>
          <w:rFonts w:ascii="Arial" w:hAnsi="Arial" w:cs="Arial"/>
        </w:rPr>
      </w:pPr>
    </w:p>
    <w:p w14:paraId="4BD93290" w14:textId="77777777" w:rsidR="00460492" w:rsidRPr="00FA5AEB" w:rsidRDefault="00460492" w:rsidP="00460492">
      <w:pPr>
        <w:spacing w:after="0" w:line="240" w:lineRule="auto"/>
        <w:rPr>
          <w:rFonts w:ascii="Arial" w:hAnsi="Arial" w:cs="Arial"/>
        </w:rPr>
      </w:pPr>
      <w:r w:rsidRPr="00FA5AEB">
        <w:rPr>
          <w:rFonts w:ascii="Arial" w:hAnsi="Arial" w:cs="Arial"/>
        </w:rPr>
        <w:t xml:space="preserve">You have the right in certain circumstances (for example, where accuracy is contested) to request that the processing of your personal data is restricted. </w:t>
      </w:r>
    </w:p>
    <w:p w14:paraId="6675AC15" w14:textId="77777777" w:rsidR="00460492" w:rsidRPr="00FA5AEB" w:rsidRDefault="00460492" w:rsidP="00460492">
      <w:pPr>
        <w:spacing w:after="0" w:line="240" w:lineRule="auto"/>
        <w:rPr>
          <w:rFonts w:ascii="Arial" w:hAnsi="Arial" w:cs="Arial"/>
        </w:rPr>
      </w:pPr>
    </w:p>
    <w:p w14:paraId="4B577F70" w14:textId="77777777" w:rsidR="00460492" w:rsidRPr="00FA5AEB" w:rsidRDefault="00460492" w:rsidP="00460492">
      <w:pPr>
        <w:spacing w:after="0" w:line="240" w:lineRule="auto"/>
        <w:rPr>
          <w:rFonts w:ascii="Arial" w:hAnsi="Arial" w:cs="Arial"/>
        </w:rPr>
      </w:pPr>
      <w:r w:rsidRPr="00FA5AEB">
        <w:rPr>
          <w:rFonts w:ascii="Arial" w:hAnsi="Arial" w:cs="Arial"/>
        </w:rPr>
        <w:t xml:space="preserve">You have the right to object to the processing of your personal data where it is processed for direct marketing purposes. </w:t>
      </w:r>
    </w:p>
    <w:p w14:paraId="76C0D569" w14:textId="77777777" w:rsidR="00460492" w:rsidRPr="00FA5AEB" w:rsidRDefault="00460492" w:rsidP="00460492">
      <w:pPr>
        <w:spacing w:after="0" w:line="240" w:lineRule="auto"/>
        <w:rPr>
          <w:rFonts w:ascii="Arial" w:hAnsi="Arial" w:cs="Arial"/>
        </w:rPr>
      </w:pPr>
    </w:p>
    <w:p w14:paraId="5EC8024C" w14:textId="77777777" w:rsidR="00460492" w:rsidRPr="00FA5AEB" w:rsidRDefault="00460492" w:rsidP="00460492">
      <w:pPr>
        <w:spacing w:after="0" w:line="240" w:lineRule="auto"/>
        <w:rPr>
          <w:rFonts w:ascii="Arial" w:hAnsi="Arial" w:cs="Arial"/>
        </w:rPr>
      </w:pPr>
      <w:r w:rsidRPr="00FA5AEB">
        <w:rPr>
          <w:rFonts w:ascii="Arial" w:hAnsi="Arial" w:cs="Arial"/>
        </w:rPr>
        <w:t xml:space="preserve">You have the right to object to the processing of your personal data. </w:t>
      </w:r>
    </w:p>
    <w:p w14:paraId="3A0CFFD7" w14:textId="77777777" w:rsidR="00460492" w:rsidRPr="00FA5AEB" w:rsidRDefault="00460492" w:rsidP="00460492">
      <w:pPr>
        <w:spacing w:after="0" w:line="240" w:lineRule="auto"/>
        <w:rPr>
          <w:rFonts w:ascii="Arial" w:hAnsi="Arial" w:cs="Arial"/>
        </w:rPr>
      </w:pPr>
    </w:p>
    <w:p w14:paraId="1FBFB9F8" w14:textId="77777777" w:rsidR="00460492" w:rsidRPr="00FA5AEB" w:rsidRDefault="00460492" w:rsidP="00460492">
      <w:pPr>
        <w:spacing w:after="0" w:line="240" w:lineRule="auto"/>
        <w:rPr>
          <w:rFonts w:ascii="Arial" w:hAnsi="Arial" w:cs="Arial"/>
          <w:b/>
          <w:bCs/>
        </w:rPr>
      </w:pPr>
      <w:r w:rsidRPr="00FA5AEB">
        <w:rPr>
          <w:rFonts w:ascii="Arial" w:hAnsi="Arial" w:cs="Arial"/>
          <w:b/>
          <w:bCs/>
        </w:rPr>
        <w:t>INTERNATIONAL TRANSFERS</w:t>
      </w:r>
    </w:p>
    <w:p w14:paraId="194E10EC" w14:textId="77777777" w:rsidR="00460492" w:rsidRPr="00FA5AEB" w:rsidRDefault="00460492" w:rsidP="00460492">
      <w:pPr>
        <w:spacing w:after="0" w:line="240" w:lineRule="auto"/>
        <w:rPr>
          <w:rFonts w:ascii="Arial" w:hAnsi="Arial" w:cs="Arial"/>
          <w:b/>
          <w:bCs/>
        </w:rPr>
      </w:pPr>
    </w:p>
    <w:p w14:paraId="62EBFF8E" w14:textId="77777777" w:rsidR="00460492" w:rsidRPr="00FA5AEB" w:rsidRDefault="00460492" w:rsidP="00460492">
      <w:pPr>
        <w:spacing w:after="0" w:line="240" w:lineRule="auto"/>
        <w:rPr>
          <w:rFonts w:ascii="Arial" w:hAnsi="Arial" w:cs="Arial"/>
        </w:rPr>
      </w:pPr>
      <w:r w:rsidRPr="00FA5AEB">
        <w:rPr>
          <w:rFonts w:ascii="Arial" w:hAnsi="Arial" w:cs="Arial"/>
        </w:rPr>
        <w:t>Your personal data will not be processed outside the European Union</w:t>
      </w:r>
    </w:p>
    <w:p w14:paraId="30FCC3FE" w14:textId="77777777" w:rsidR="00460492" w:rsidRPr="00FA5AEB" w:rsidRDefault="00460492" w:rsidP="00460492">
      <w:pPr>
        <w:spacing w:after="0" w:line="240" w:lineRule="auto"/>
        <w:rPr>
          <w:rFonts w:ascii="Arial" w:hAnsi="Arial" w:cs="Arial"/>
          <w:i/>
          <w:iCs/>
        </w:rPr>
      </w:pPr>
    </w:p>
    <w:p w14:paraId="512A8958" w14:textId="77777777" w:rsidR="00460492" w:rsidRPr="00FA5AEB" w:rsidRDefault="00460492" w:rsidP="00460492">
      <w:pPr>
        <w:spacing w:after="0" w:line="240" w:lineRule="auto"/>
        <w:rPr>
          <w:rFonts w:ascii="Arial" w:hAnsi="Arial" w:cs="Arial"/>
          <w:b/>
          <w:bCs/>
        </w:rPr>
      </w:pPr>
      <w:r w:rsidRPr="00FA5AEB">
        <w:rPr>
          <w:rFonts w:ascii="Arial" w:hAnsi="Arial" w:cs="Arial"/>
          <w:b/>
          <w:bCs/>
        </w:rPr>
        <w:t xml:space="preserve">COMPLAINTS </w:t>
      </w:r>
    </w:p>
    <w:p w14:paraId="67E3C2BE" w14:textId="77777777" w:rsidR="00460492" w:rsidRPr="00FA5AEB" w:rsidRDefault="00460492" w:rsidP="00460492">
      <w:pPr>
        <w:spacing w:after="0" w:line="240" w:lineRule="auto"/>
        <w:rPr>
          <w:rFonts w:ascii="Arial" w:hAnsi="Arial" w:cs="Arial"/>
        </w:rPr>
      </w:pPr>
    </w:p>
    <w:p w14:paraId="27B2E1B2" w14:textId="77777777" w:rsidR="00460492" w:rsidRPr="00FA5AEB" w:rsidRDefault="00460492" w:rsidP="00460492">
      <w:pPr>
        <w:spacing w:after="0" w:line="240" w:lineRule="auto"/>
        <w:rPr>
          <w:rFonts w:ascii="Arial" w:hAnsi="Arial" w:cs="Arial"/>
        </w:rPr>
      </w:pPr>
      <w:r w:rsidRPr="00FA5AEB">
        <w:rPr>
          <w:rFonts w:ascii="Arial" w:hAnsi="Arial" w:cs="Arial"/>
        </w:rPr>
        <w:t xml:space="preserve">If you consider that your personal data has been misused or mishandled, you may make a complaint to the Information Commissioner, who is an independent regulator.  The Information Commissioner can be contacted at: </w:t>
      </w:r>
    </w:p>
    <w:p w14:paraId="14892802" w14:textId="77777777" w:rsidR="00460492" w:rsidRPr="00FA5AEB" w:rsidRDefault="00460492" w:rsidP="00460492">
      <w:pPr>
        <w:spacing w:after="0" w:line="240" w:lineRule="auto"/>
        <w:rPr>
          <w:rFonts w:ascii="Arial" w:hAnsi="Arial" w:cs="Arial"/>
        </w:rPr>
      </w:pPr>
    </w:p>
    <w:p w14:paraId="6CD08CFF" w14:textId="77777777" w:rsidR="00460492" w:rsidRPr="00FA5AEB" w:rsidRDefault="00460492" w:rsidP="00460492">
      <w:pPr>
        <w:spacing w:after="0" w:line="240" w:lineRule="auto"/>
        <w:rPr>
          <w:rFonts w:ascii="Arial" w:hAnsi="Arial" w:cs="Arial"/>
        </w:rPr>
      </w:pPr>
      <w:r w:rsidRPr="00FA5AEB">
        <w:rPr>
          <w:rFonts w:ascii="Arial" w:hAnsi="Arial" w:cs="Arial"/>
        </w:rPr>
        <w:t>Information Commissioner's Office</w:t>
      </w:r>
      <w:r w:rsidRPr="00FA5AEB">
        <w:rPr>
          <w:rFonts w:ascii="Arial" w:hAnsi="Arial" w:cs="Arial"/>
        </w:rPr>
        <w:br/>
        <w:t>Wycliffe House</w:t>
      </w:r>
      <w:r w:rsidRPr="00FA5AEB">
        <w:rPr>
          <w:rFonts w:ascii="Arial" w:hAnsi="Arial" w:cs="Arial"/>
        </w:rPr>
        <w:br/>
        <w:t>Water Lane</w:t>
      </w:r>
      <w:r w:rsidRPr="00FA5AEB">
        <w:rPr>
          <w:rFonts w:ascii="Arial" w:hAnsi="Arial" w:cs="Arial"/>
        </w:rPr>
        <w:br/>
        <w:t>Wilmslow</w:t>
      </w:r>
      <w:r w:rsidRPr="00FA5AEB">
        <w:rPr>
          <w:rFonts w:ascii="Arial" w:hAnsi="Arial" w:cs="Arial"/>
        </w:rPr>
        <w:br/>
        <w:t>Cheshire</w:t>
      </w:r>
      <w:r w:rsidRPr="00FA5AEB">
        <w:rPr>
          <w:rFonts w:ascii="Arial" w:hAnsi="Arial" w:cs="Arial"/>
        </w:rPr>
        <w:br/>
        <w:t>SK9 5AF</w:t>
      </w:r>
    </w:p>
    <w:p w14:paraId="17BDFC4A" w14:textId="77777777" w:rsidR="00460492" w:rsidRPr="00FA5AEB" w:rsidRDefault="00460492" w:rsidP="00460492">
      <w:pPr>
        <w:spacing w:after="0" w:line="240" w:lineRule="auto"/>
        <w:rPr>
          <w:rFonts w:ascii="Arial" w:hAnsi="Arial" w:cs="Arial"/>
        </w:rPr>
      </w:pPr>
      <w:r w:rsidRPr="00FA5AEB">
        <w:rPr>
          <w:rFonts w:ascii="Arial" w:hAnsi="Arial" w:cs="Arial"/>
        </w:rPr>
        <w:t>0303 123 1113</w:t>
      </w:r>
    </w:p>
    <w:p w14:paraId="6E845ADA" w14:textId="2938F5B9" w:rsidR="00460492" w:rsidRPr="00FA5AEB" w:rsidRDefault="00460492" w:rsidP="00460492">
      <w:pPr>
        <w:spacing w:after="0" w:line="240" w:lineRule="auto"/>
        <w:rPr>
          <w:rFonts w:ascii="Arial" w:hAnsi="Arial" w:cs="Arial"/>
        </w:rPr>
      </w:pPr>
      <w:hyperlink r:id="rId22" w:history="1">
        <w:r w:rsidRPr="00FA5AEB">
          <w:rPr>
            <w:rStyle w:val="Hyperlink"/>
            <w:rFonts w:ascii="Arial" w:hAnsi="Arial" w:cs="Arial"/>
            <w:color w:val="auto"/>
          </w:rPr>
          <w:t>casework@ico.org.uk</w:t>
        </w:r>
      </w:hyperlink>
      <w:r w:rsidR="00FA5AEB">
        <w:t xml:space="preserve"> </w:t>
      </w:r>
    </w:p>
    <w:p w14:paraId="669E5155" w14:textId="77777777" w:rsidR="00460492" w:rsidRPr="00FA5AEB" w:rsidRDefault="00460492" w:rsidP="00460492">
      <w:pPr>
        <w:spacing w:after="0" w:line="240" w:lineRule="auto"/>
        <w:rPr>
          <w:rFonts w:ascii="Arial" w:hAnsi="Arial" w:cs="Arial"/>
        </w:rPr>
      </w:pPr>
    </w:p>
    <w:p w14:paraId="62A318B2" w14:textId="77777777" w:rsidR="00460492" w:rsidRPr="00FA5AEB" w:rsidRDefault="00460492" w:rsidP="00460492">
      <w:pPr>
        <w:spacing w:after="0" w:line="240" w:lineRule="auto"/>
        <w:rPr>
          <w:rFonts w:ascii="Arial" w:hAnsi="Arial" w:cs="Arial"/>
        </w:rPr>
      </w:pPr>
      <w:r w:rsidRPr="00FA5AEB">
        <w:rPr>
          <w:rFonts w:ascii="Arial" w:hAnsi="Arial" w:cs="Arial"/>
        </w:rPr>
        <w:t xml:space="preserve">Any complaint to the Information Commissioner is without prejudice to your right to seek redress through the courts. </w:t>
      </w:r>
    </w:p>
    <w:p w14:paraId="25F7574E" w14:textId="77777777" w:rsidR="00460492" w:rsidRPr="00FA5AEB" w:rsidRDefault="00460492" w:rsidP="00460492">
      <w:pPr>
        <w:spacing w:after="0" w:line="240" w:lineRule="auto"/>
        <w:rPr>
          <w:rFonts w:ascii="Arial" w:hAnsi="Arial" w:cs="Arial"/>
        </w:rPr>
      </w:pPr>
    </w:p>
    <w:p w14:paraId="1CDD21BB" w14:textId="77777777" w:rsidR="00460492" w:rsidRPr="00FA5AEB" w:rsidRDefault="00460492" w:rsidP="00460492">
      <w:pPr>
        <w:spacing w:after="0" w:line="240" w:lineRule="auto"/>
        <w:rPr>
          <w:rFonts w:ascii="Arial" w:hAnsi="Arial" w:cs="Arial"/>
          <w:b/>
          <w:bCs/>
        </w:rPr>
      </w:pPr>
      <w:r w:rsidRPr="00FA5AEB">
        <w:rPr>
          <w:rFonts w:ascii="Arial" w:hAnsi="Arial" w:cs="Arial"/>
          <w:b/>
          <w:bCs/>
        </w:rPr>
        <w:t xml:space="preserve">CONTACT DETAILS </w:t>
      </w:r>
    </w:p>
    <w:p w14:paraId="6A63C6F7" w14:textId="77777777" w:rsidR="00460492" w:rsidRPr="00FA5AEB" w:rsidRDefault="00460492" w:rsidP="00460492">
      <w:pPr>
        <w:spacing w:after="0" w:line="240" w:lineRule="auto"/>
        <w:rPr>
          <w:rFonts w:ascii="Arial" w:hAnsi="Arial" w:cs="Arial"/>
        </w:rPr>
      </w:pPr>
    </w:p>
    <w:p w14:paraId="10D4EF3D" w14:textId="77777777" w:rsidR="00460492" w:rsidRPr="00FA5AEB" w:rsidRDefault="00460492" w:rsidP="00460492">
      <w:pPr>
        <w:spacing w:after="0" w:line="240" w:lineRule="auto"/>
        <w:rPr>
          <w:rFonts w:ascii="Arial" w:hAnsi="Arial" w:cs="Arial"/>
        </w:rPr>
      </w:pPr>
      <w:r w:rsidRPr="00FA5AEB">
        <w:rPr>
          <w:rFonts w:ascii="Arial" w:hAnsi="Arial" w:cs="Arial"/>
        </w:rPr>
        <w:t xml:space="preserve">The data controller for your personal data is: </w:t>
      </w:r>
    </w:p>
    <w:p w14:paraId="53EAB427" w14:textId="77777777" w:rsidR="00460492" w:rsidRPr="00FA5AEB" w:rsidRDefault="00460492" w:rsidP="00460492">
      <w:pPr>
        <w:spacing w:after="0" w:line="240" w:lineRule="auto"/>
        <w:rPr>
          <w:rFonts w:ascii="Arial" w:hAnsi="Arial" w:cs="Arial"/>
        </w:rPr>
      </w:pPr>
    </w:p>
    <w:p w14:paraId="6E0E1076" w14:textId="77777777" w:rsidR="00460492" w:rsidRPr="00FA5AEB" w:rsidRDefault="00460492" w:rsidP="00460492">
      <w:pPr>
        <w:spacing w:after="0" w:line="240" w:lineRule="auto"/>
        <w:rPr>
          <w:rFonts w:ascii="Arial" w:hAnsi="Arial" w:cs="Arial"/>
        </w:rPr>
      </w:pPr>
      <w:r w:rsidRPr="00FA5AEB">
        <w:rPr>
          <w:rFonts w:ascii="Arial" w:hAnsi="Arial" w:cs="Arial"/>
        </w:rPr>
        <w:t xml:space="preserve">UK Space Agency </w:t>
      </w:r>
    </w:p>
    <w:p w14:paraId="2C9A65F8" w14:textId="77777777" w:rsidR="00460492" w:rsidRPr="00FA5AEB" w:rsidRDefault="00460492" w:rsidP="00460492">
      <w:pPr>
        <w:spacing w:after="0" w:line="240" w:lineRule="auto"/>
        <w:rPr>
          <w:rFonts w:ascii="Arial" w:hAnsi="Arial" w:cs="Arial"/>
        </w:rPr>
      </w:pPr>
    </w:p>
    <w:p w14:paraId="3A46B289" w14:textId="77777777" w:rsidR="00460492" w:rsidRPr="00FA5AEB" w:rsidRDefault="00460492" w:rsidP="00460492">
      <w:pPr>
        <w:spacing w:after="0" w:line="240" w:lineRule="auto"/>
        <w:rPr>
          <w:rFonts w:ascii="Arial" w:hAnsi="Arial" w:cs="Arial"/>
        </w:rPr>
      </w:pPr>
      <w:r w:rsidRPr="00FA5AEB">
        <w:rPr>
          <w:rFonts w:ascii="Arial" w:hAnsi="Arial" w:cs="Arial"/>
        </w:rPr>
        <w:t>You can contact the Data Protection Officer at:</w:t>
      </w:r>
    </w:p>
    <w:p w14:paraId="453C0AA2" w14:textId="77777777" w:rsidR="00460492" w:rsidRPr="00FA5AEB" w:rsidRDefault="00460492" w:rsidP="00460492">
      <w:pPr>
        <w:spacing w:after="0" w:line="240" w:lineRule="auto"/>
        <w:rPr>
          <w:rFonts w:ascii="Arial" w:hAnsi="Arial" w:cs="Arial"/>
        </w:rPr>
      </w:pPr>
    </w:p>
    <w:p w14:paraId="2B70D307" w14:textId="77777777" w:rsidR="00460492" w:rsidRPr="00FA5AEB" w:rsidRDefault="00460492" w:rsidP="00460492">
      <w:pPr>
        <w:spacing w:after="0" w:line="240" w:lineRule="auto"/>
        <w:rPr>
          <w:rFonts w:ascii="Arial" w:hAnsi="Arial" w:cs="Arial"/>
        </w:rPr>
      </w:pPr>
      <w:r w:rsidRPr="00FA5AEB">
        <w:rPr>
          <w:rFonts w:ascii="Arial" w:hAnsi="Arial" w:cs="Arial"/>
        </w:rPr>
        <w:t xml:space="preserve">UKSA Data Protection Officer, UK Space Agency, Polaris House, North Start Road, Swindon SN2 1SZ. Email: </w:t>
      </w:r>
      <w:hyperlink r:id="rId23" w:history="1">
        <w:r w:rsidRPr="00FA5AEB">
          <w:rPr>
            <w:rStyle w:val="Hyperlink"/>
            <w:rFonts w:ascii="Arial" w:hAnsi="Arial" w:cs="Arial"/>
            <w:color w:val="auto"/>
          </w:rPr>
          <w:t>GDPR@ukspaceagency.gov.uk</w:t>
        </w:r>
      </w:hyperlink>
    </w:p>
    <w:p w14:paraId="225C75C8" w14:textId="77777777" w:rsidR="00460492" w:rsidRPr="00FA5AEB" w:rsidRDefault="00460492" w:rsidP="00460492">
      <w:pPr>
        <w:spacing w:after="0" w:line="240" w:lineRule="auto"/>
        <w:rPr>
          <w:rFonts w:ascii="Arial" w:hAnsi="Arial" w:cs="Arial"/>
          <w:b/>
          <w:bCs/>
          <w:u w:val="single"/>
        </w:rPr>
      </w:pPr>
    </w:p>
    <w:p w14:paraId="41ED43D8" w14:textId="77777777" w:rsidR="00460492" w:rsidRPr="00FA5AEB" w:rsidRDefault="00460492" w:rsidP="009A7CE8">
      <w:pPr>
        <w:spacing w:after="0" w:line="240" w:lineRule="auto"/>
        <w:rPr>
          <w:rFonts w:ascii="Arial" w:hAnsi="Arial" w:cs="Arial"/>
        </w:rPr>
      </w:pPr>
    </w:p>
    <w:p w14:paraId="6B24FF74" w14:textId="77777777" w:rsidR="009A7CE8" w:rsidRPr="00FA5AEB" w:rsidRDefault="009A7CE8" w:rsidP="009A7CE8">
      <w:pPr>
        <w:spacing w:after="0" w:line="240" w:lineRule="auto"/>
        <w:rPr>
          <w:rFonts w:ascii="Arial" w:hAnsi="Arial" w:cs="Arial"/>
        </w:rPr>
      </w:pPr>
    </w:p>
    <w:p w14:paraId="402847CE" w14:textId="60AFC05C" w:rsidR="00D126F2" w:rsidRPr="00D8260F" w:rsidRDefault="00D126F2" w:rsidP="001C1718">
      <w:pPr>
        <w:spacing w:after="0" w:line="240" w:lineRule="auto"/>
        <w:jc w:val="both"/>
        <w:textAlignment w:val="top"/>
        <w:rPr>
          <w:rFonts w:ascii="Arial" w:eastAsia="Times New Roman" w:hAnsi="Arial" w:cs="Arial"/>
          <w:color w:val="000000"/>
          <w:lang w:eastAsia="en-GB"/>
        </w:rPr>
      </w:pPr>
      <w:r w:rsidRPr="0040431E">
        <w:rPr>
          <w:rFonts w:ascii="Arial" w:eastAsia="Times New Roman" w:hAnsi="Arial" w:cs="Arial"/>
          <w:color w:val="002060"/>
          <w:lang w:eastAsia="en-GB"/>
        </w:rPr>
        <w:br w:type="page"/>
      </w:r>
      <w:bookmarkStart w:id="1" w:name="Section_2_About_Our_Customer"/>
      <w:r w:rsidRPr="0040431E">
        <w:rPr>
          <w:rFonts w:ascii="Arial" w:hAnsi="Arial" w:cs="Arial"/>
          <w:b/>
          <w:color w:val="002060"/>
          <w:sz w:val="32"/>
          <w:szCs w:val="32"/>
        </w:rPr>
        <w:lastRenderedPageBreak/>
        <w:t xml:space="preserve">Section 2 – About </w:t>
      </w:r>
      <w:r w:rsidR="001209EF">
        <w:rPr>
          <w:rFonts w:ascii="Arial" w:hAnsi="Arial" w:cs="Arial"/>
          <w:b/>
          <w:color w:val="002060"/>
          <w:sz w:val="32"/>
          <w:szCs w:val="32"/>
        </w:rPr>
        <w:t xml:space="preserve">the Contracting Authority </w:t>
      </w:r>
      <w:r w:rsidRPr="0040431E">
        <w:rPr>
          <w:rFonts w:ascii="Arial" w:eastAsia="Times New Roman" w:hAnsi="Arial" w:cs="Arial"/>
          <w:b/>
          <w:bCs/>
          <w:color w:val="002060"/>
          <w:lang w:eastAsia="en-GB"/>
        </w:rPr>
        <w:t xml:space="preserve"> </w:t>
      </w:r>
      <w:bookmarkEnd w:id="1"/>
    </w:p>
    <w:p w14:paraId="402847CF" w14:textId="77777777" w:rsidR="00D126F2" w:rsidRPr="0040431E" w:rsidRDefault="00D126F2" w:rsidP="001C1718">
      <w:pPr>
        <w:spacing w:after="0" w:line="240" w:lineRule="auto"/>
        <w:textAlignment w:val="top"/>
        <w:rPr>
          <w:rFonts w:ascii="Arial" w:eastAsia="Times New Roman" w:hAnsi="Arial" w:cs="Arial"/>
          <w:b/>
          <w:bCs/>
          <w:color w:val="000000"/>
          <w:lang w:eastAsia="en-GB"/>
        </w:rPr>
      </w:pPr>
    </w:p>
    <w:p w14:paraId="774EF050" w14:textId="77777777" w:rsidR="00FA5AEB" w:rsidRPr="00FA5AEB" w:rsidRDefault="00FA5AEB" w:rsidP="00FA5AEB">
      <w:pPr>
        <w:spacing w:after="0" w:line="240" w:lineRule="auto"/>
        <w:ind w:right="-188"/>
        <w:textAlignment w:val="top"/>
        <w:rPr>
          <w:rFonts w:ascii="Arial" w:hAnsi="Arial" w:cs="Arial"/>
          <w:b/>
          <w:bCs/>
          <w:color w:val="595959" w:themeColor="text1" w:themeTint="A6"/>
        </w:rPr>
      </w:pPr>
      <w:r w:rsidRPr="00FA5AEB">
        <w:rPr>
          <w:rFonts w:ascii="Arial" w:hAnsi="Arial" w:cs="Arial"/>
          <w:b/>
          <w:bCs/>
          <w:color w:val="595959" w:themeColor="text1" w:themeTint="A6"/>
        </w:rPr>
        <w:t>UK Space Agency (UKSA)</w:t>
      </w:r>
    </w:p>
    <w:p w14:paraId="2A6634C2" w14:textId="77777777" w:rsidR="00FA5AEB" w:rsidRPr="00FA5AEB" w:rsidRDefault="00FA5AEB" w:rsidP="00FA5AEB">
      <w:pPr>
        <w:spacing w:after="0" w:line="240" w:lineRule="auto"/>
        <w:ind w:right="-188"/>
        <w:textAlignment w:val="top"/>
        <w:rPr>
          <w:rFonts w:ascii="Arial" w:hAnsi="Arial" w:cs="Arial"/>
        </w:rPr>
      </w:pPr>
    </w:p>
    <w:p w14:paraId="3CB98834"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Founded in 2010, the UK Space Agency delivers key elements of the Government’s National Space Strategy.</w:t>
      </w:r>
    </w:p>
    <w:p w14:paraId="34AAFC19" w14:textId="77777777" w:rsidR="00FA5AEB" w:rsidRPr="00FA5AEB" w:rsidRDefault="00FA5AEB" w:rsidP="00FA5AEB">
      <w:pPr>
        <w:spacing w:after="0" w:line="240" w:lineRule="auto"/>
        <w:ind w:right="-188"/>
        <w:textAlignment w:val="top"/>
        <w:rPr>
          <w:rFonts w:ascii="Arial" w:hAnsi="Arial" w:cs="Arial"/>
        </w:rPr>
      </w:pPr>
    </w:p>
    <w:p w14:paraId="7DFCC6F8"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We use our expertise to:</w:t>
      </w:r>
    </w:p>
    <w:p w14:paraId="656A063D" w14:textId="77777777" w:rsidR="00FA5AEB" w:rsidRPr="00FA5AEB" w:rsidRDefault="00FA5AEB" w:rsidP="00FA5AEB">
      <w:pPr>
        <w:spacing w:after="0" w:line="240" w:lineRule="auto"/>
        <w:ind w:right="-188"/>
        <w:textAlignment w:val="top"/>
        <w:rPr>
          <w:rFonts w:ascii="Arial" w:hAnsi="Arial" w:cs="Arial"/>
        </w:rPr>
      </w:pPr>
    </w:p>
    <w:p w14:paraId="1681CCA4" w14:textId="2BA60FF9" w:rsidR="00FA5AEB" w:rsidRPr="00FA5AEB" w:rsidRDefault="00FA5AEB" w:rsidP="00FA5AEB">
      <w:pPr>
        <w:pStyle w:val="ListParagraph"/>
        <w:numPr>
          <w:ilvl w:val="0"/>
          <w:numId w:val="22"/>
        </w:numPr>
        <w:spacing w:after="0" w:line="240" w:lineRule="auto"/>
        <w:ind w:right="-188"/>
        <w:textAlignment w:val="top"/>
        <w:rPr>
          <w:rFonts w:cs="Arial"/>
          <w:sz w:val="22"/>
          <w:szCs w:val="22"/>
        </w:rPr>
      </w:pPr>
      <w:r>
        <w:rPr>
          <w:rFonts w:cs="Arial"/>
          <w:sz w:val="22"/>
          <w:szCs w:val="22"/>
        </w:rPr>
        <w:t>C</w:t>
      </w:r>
      <w:r w:rsidRPr="00FA5AEB">
        <w:rPr>
          <w:rFonts w:cs="Arial"/>
          <w:sz w:val="22"/>
          <w:szCs w:val="22"/>
        </w:rPr>
        <w:t>atalyse investment, supporting projects that drive investment and generate contracts for the UK space sector</w:t>
      </w:r>
    </w:p>
    <w:p w14:paraId="34669939" w14:textId="7C3932D7" w:rsidR="00FA5AEB" w:rsidRPr="00FA5AEB" w:rsidRDefault="00FA5AEB" w:rsidP="00FA5AEB">
      <w:pPr>
        <w:pStyle w:val="ListParagraph"/>
        <w:numPr>
          <w:ilvl w:val="0"/>
          <w:numId w:val="22"/>
        </w:numPr>
        <w:spacing w:after="0" w:line="240" w:lineRule="auto"/>
        <w:ind w:right="-188"/>
        <w:textAlignment w:val="top"/>
        <w:rPr>
          <w:rFonts w:cs="Arial"/>
          <w:sz w:val="22"/>
          <w:szCs w:val="22"/>
        </w:rPr>
      </w:pPr>
      <w:r>
        <w:rPr>
          <w:rFonts w:cs="Arial"/>
          <w:sz w:val="22"/>
          <w:szCs w:val="22"/>
        </w:rPr>
        <w:t>D</w:t>
      </w:r>
      <w:r w:rsidRPr="00FA5AEB">
        <w:rPr>
          <w:rFonts w:cs="Arial"/>
          <w:sz w:val="22"/>
          <w:szCs w:val="22"/>
        </w:rPr>
        <w:t>eliver space capabilities and missions that meet public needs and advance our understanding of the Universe</w:t>
      </w:r>
    </w:p>
    <w:p w14:paraId="28ACC842" w14:textId="420CDDFF" w:rsidR="00FA5AEB" w:rsidRPr="00FA5AEB" w:rsidRDefault="00FA5AEB" w:rsidP="00FA5AEB">
      <w:pPr>
        <w:pStyle w:val="ListParagraph"/>
        <w:numPr>
          <w:ilvl w:val="0"/>
          <w:numId w:val="22"/>
        </w:numPr>
        <w:spacing w:after="0" w:line="240" w:lineRule="auto"/>
        <w:ind w:right="-188"/>
        <w:textAlignment w:val="top"/>
        <w:rPr>
          <w:rFonts w:cs="Arial"/>
          <w:sz w:val="22"/>
          <w:szCs w:val="22"/>
        </w:rPr>
      </w:pPr>
      <w:r>
        <w:rPr>
          <w:rFonts w:cs="Arial"/>
          <w:sz w:val="22"/>
          <w:szCs w:val="22"/>
        </w:rPr>
        <w:t>C</w:t>
      </w:r>
      <w:r w:rsidRPr="00FA5AEB">
        <w:rPr>
          <w:rFonts w:cs="Arial"/>
          <w:sz w:val="22"/>
          <w:szCs w:val="22"/>
        </w:rPr>
        <w:t>hampion the power of space to inspire people and offer greener, smarter solutions for business, and to support a sustainable future</w:t>
      </w:r>
    </w:p>
    <w:p w14:paraId="078B557C" w14:textId="77777777" w:rsidR="00FA5AEB" w:rsidRPr="00FA5AEB" w:rsidRDefault="00FA5AEB" w:rsidP="00FA5AEB">
      <w:pPr>
        <w:spacing w:after="0" w:line="240" w:lineRule="auto"/>
        <w:ind w:right="-188"/>
        <w:textAlignment w:val="top"/>
        <w:rPr>
          <w:rFonts w:ascii="Arial" w:hAnsi="Arial" w:cs="Arial"/>
        </w:rPr>
      </w:pPr>
    </w:p>
    <w:p w14:paraId="506B9ECE"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Together, this enables us to harness the power of space to benefit our people and our planet.</w:t>
      </w:r>
    </w:p>
    <w:p w14:paraId="4BB8347B" w14:textId="77777777" w:rsidR="00FA5AEB" w:rsidRPr="00FA5AEB" w:rsidRDefault="00FA5AEB" w:rsidP="00FA5AEB">
      <w:pPr>
        <w:spacing w:after="0" w:line="240" w:lineRule="auto"/>
        <w:ind w:right="-188"/>
        <w:textAlignment w:val="top"/>
        <w:rPr>
          <w:rFonts w:ascii="Arial" w:hAnsi="Arial" w:cs="Arial"/>
        </w:rPr>
      </w:pPr>
    </w:p>
    <w:p w14:paraId="5627B9E3"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Our professional staff include scientists, engineers, commercial experts, project managers and policy officials.</w:t>
      </w:r>
    </w:p>
    <w:p w14:paraId="72F1C550" w14:textId="77777777" w:rsidR="00FA5AEB" w:rsidRPr="00FA5AEB" w:rsidRDefault="00FA5AEB" w:rsidP="00FA5AEB">
      <w:pPr>
        <w:spacing w:after="0" w:line="240" w:lineRule="auto"/>
        <w:ind w:right="-188"/>
        <w:textAlignment w:val="top"/>
        <w:rPr>
          <w:rFonts w:ascii="Arial" w:hAnsi="Arial" w:cs="Arial"/>
        </w:rPr>
      </w:pPr>
    </w:p>
    <w:p w14:paraId="402B74F0"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We have a track record of delivery: our programmes have propelled British technology across the Solar System and realised world-first innovations in spacecraft design and satellite applications.</w:t>
      </w:r>
    </w:p>
    <w:p w14:paraId="5E320429" w14:textId="77777777" w:rsidR="00FA5AEB" w:rsidRPr="00FA5AEB" w:rsidRDefault="00FA5AEB" w:rsidP="00FA5AEB">
      <w:pPr>
        <w:spacing w:after="0" w:line="240" w:lineRule="auto"/>
        <w:ind w:right="-188"/>
        <w:textAlignment w:val="top"/>
        <w:rPr>
          <w:rFonts w:ascii="Arial" w:hAnsi="Arial" w:cs="Arial"/>
        </w:rPr>
      </w:pPr>
    </w:p>
    <w:p w14:paraId="23BCA849"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We have a powerful global voice, partnering with institutions across the world, including the European Space Agency.</w:t>
      </w:r>
    </w:p>
    <w:p w14:paraId="27FD1AF4" w14:textId="77777777" w:rsidR="00FA5AEB" w:rsidRPr="00FA5AEB" w:rsidRDefault="00FA5AEB" w:rsidP="00FA5AEB">
      <w:pPr>
        <w:spacing w:after="0" w:line="240" w:lineRule="auto"/>
        <w:ind w:right="-188"/>
        <w:textAlignment w:val="top"/>
        <w:rPr>
          <w:rFonts w:ascii="Arial" w:hAnsi="Arial" w:cs="Arial"/>
        </w:rPr>
      </w:pPr>
    </w:p>
    <w:p w14:paraId="33FFBB96"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We support a thriving space sector, which currently generates an income of £16.4 billion each year and employs 45,000 people across the country.</w:t>
      </w:r>
    </w:p>
    <w:p w14:paraId="5B84E272" w14:textId="77777777" w:rsidR="00FA5AEB" w:rsidRPr="00FA5AEB" w:rsidRDefault="00FA5AEB" w:rsidP="00FA5AEB">
      <w:pPr>
        <w:spacing w:after="0" w:line="240" w:lineRule="auto"/>
        <w:ind w:right="-188"/>
        <w:textAlignment w:val="top"/>
        <w:rPr>
          <w:rFonts w:ascii="Arial" w:hAnsi="Arial" w:cs="Arial"/>
        </w:rPr>
      </w:pPr>
    </w:p>
    <w:p w14:paraId="13F01924"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Investment, including private and public, from the UK and overseas, will enable the space sector to deliver important research, develop new technologies and market applications, and keep pace with other nations.</w:t>
      </w:r>
    </w:p>
    <w:p w14:paraId="7D0138DD" w14:textId="77777777" w:rsidR="00FA5AEB" w:rsidRPr="00FA5AEB" w:rsidRDefault="00FA5AEB" w:rsidP="00FA5AEB">
      <w:pPr>
        <w:spacing w:after="0" w:line="240" w:lineRule="auto"/>
        <w:ind w:right="-188"/>
        <w:textAlignment w:val="top"/>
        <w:rPr>
          <w:rFonts w:ascii="Arial" w:hAnsi="Arial" w:cs="Arial"/>
        </w:rPr>
      </w:pPr>
    </w:p>
    <w:p w14:paraId="32EF7EBB" w14:textId="77777777" w:rsidR="00FA5AEB" w:rsidRPr="00FA5AEB" w:rsidRDefault="00FA5AEB" w:rsidP="00FA5AEB">
      <w:pPr>
        <w:spacing w:after="0" w:line="240" w:lineRule="auto"/>
        <w:ind w:right="-188"/>
        <w:textAlignment w:val="top"/>
        <w:rPr>
          <w:rFonts w:ascii="Arial" w:hAnsi="Arial" w:cs="Arial"/>
        </w:rPr>
      </w:pPr>
      <w:r w:rsidRPr="00FA5AEB">
        <w:rPr>
          <w:rFonts w:ascii="Arial" w:hAnsi="Arial" w:cs="Arial"/>
        </w:rPr>
        <w:t>All references to Contracting Party/Authority in the associated tender/contract documentation is defined as ‘The Secretary of State for Science, Innovation &amp; Technology, acting through The UK Space Agency at Quad Two Building (1st Floor, Rutherford Avenue, Harwell Science &amp; Innovation Campus, Didcot, OX11 0DF.</w:t>
      </w:r>
    </w:p>
    <w:p w14:paraId="28DD9CEF" w14:textId="77777777" w:rsidR="00FA5AEB" w:rsidRPr="00FA5AEB" w:rsidRDefault="00FA5AEB" w:rsidP="00FA5AEB">
      <w:pPr>
        <w:spacing w:after="0" w:line="240" w:lineRule="auto"/>
        <w:ind w:right="-188"/>
        <w:textAlignment w:val="top"/>
        <w:rPr>
          <w:rFonts w:ascii="Arial" w:hAnsi="Arial" w:cs="Arial"/>
        </w:rPr>
      </w:pPr>
    </w:p>
    <w:p w14:paraId="40284833" w14:textId="2DF83950" w:rsidR="00D126F2" w:rsidRPr="008D606C" w:rsidRDefault="00FA5AEB" w:rsidP="00FA5AEB">
      <w:pPr>
        <w:spacing w:after="0" w:line="240" w:lineRule="auto"/>
        <w:ind w:right="-188"/>
        <w:textAlignment w:val="top"/>
        <w:rPr>
          <w:rFonts w:ascii="Arial" w:hAnsi="Arial" w:cs="Arial"/>
          <w:b/>
          <w:color w:val="002060"/>
          <w:sz w:val="32"/>
          <w:szCs w:val="32"/>
        </w:rPr>
      </w:pPr>
      <w:hyperlink r:id="rId24" w:history="1">
        <w:r w:rsidRPr="007A284C">
          <w:rPr>
            <w:rStyle w:val="Hyperlink"/>
            <w:rFonts w:ascii="Arial" w:hAnsi="Arial" w:cs="Arial"/>
          </w:rPr>
          <w:t>www.gov.uk/government/organisations/uk-space-agency</w:t>
        </w:r>
      </w:hyperlink>
      <w:r>
        <w:rPr>
          <w:rFonts w:ascii="Arial" w:hAnsi="Arial" w:cs="Arial"/>
        </w:rPr>
        <w:t xml:space="preserve"> </w:t>
      </w:r>
      <w:r w:rsidRPr="00FA5AEB">
        <w:rPr>
          <w:rFonts w:ascii="Arial" w:hAnsi="Arial" w:cs="Arial"/>
          <w:highlight w:val="lightGray"/>
        </w:rPr>
        <w:t xml:space="preserve"> </w:t>
      </w:r>
      <w:r w:rsidR="00D126F2" w:rsidRPr="0040431E">
        <w:rPr>
          <w:rFonts w:ascii="Arial" w:hAnsi="Arial" w:cs="Arial"/>
          <w:highlight w:val="lightGray"/>
        </w:rPr>
        <w:br w:type="page"/>
      </w:r>
      <w:bookmarkStart w:id="2" w:name="Section_3_Working_with_UKSBS"/>
      <w:r w:rsidR="00D126F2" w:rsidRPr="0040431E">
        <w:rPr>
          <w:rFonts w:ascii="Arial" w:hAnsi="Arial" w:cs="Arial"/>
          <w:b/>
          <w:color w:val="002060"/>
          <w:sz w:val="32"/>
          <w:szCs w:val="32"/>
        </w:rPr>
        <w:lastRenderedPageBreak/>
        <w:t xml:space="preserve">Section 3 </w:t>
      </w:r>
      <w:r w:rsidR="008D606C">
        <w:rPr>
          <w:rFonts w:ascii="Arial" w:hAnsi="Arial" w:cs="Arial"/>
          <w:b/>
          <w:color w:val="002060"/>
          <w:sz w:val="32"/>
          <w:szCs w:val="32"/>
        </w:rPr>
        <w:t>–</w:t>
      </w:r>
      <w:r w:rsidR="00D126F2" w:rsidRPr="0040431E">
        <w:rPr>
          <w:rFonts w:ascii="Arial" w:hAnsi="Arial" w:cs="Arial"/>
          <w:b/>
          <w:color w:val="002060"/>
          <w:sz w:val="32"/>
          <w:szCs w:val="32"/>
        </w:rPr>
        <w:t xml:space="preserve"> Working with </w:t>
      </w:r>
      <w:r w:rsidR="001C1718">
        <w:rPr>
          <w:rFonts w:ascii="Arial" w:hAnsi="Arial" w:cs="Arial"/>
          <w:b/>
          <w:color w:val="002060"/>
          <w:sz w:val="32"/>
          <w:szCs w:val="32"/>
        </w:rPr>
        <w:t xml:space="preserve">the </w:t>
      </w:r>
      <w:r w:rsidR="001209EF">
        <w:rPr>
          <w:rFonts w:ascii="Arial" w:hAnsi="Arial" w:cs="Arial"/>
          <w:b/>
          <w:color w:val="002060"/>
          <w:sz w:val="32"/>
          <w:szCs w:val="32"/>
        </w:rPr>
        <w:t>Contracting Authority</w:t>
      </w:r>
      <w:r w:rsidR="00D126F2" w:rsidRPr="0040431E">
        <w:rPr>
          <w:rFonts w:ascii="Arial" w:eastAsia="Times New Roman" w:hAnsi="Arial" w:cs="Arial"/>
          <w:b/>
          <w:bCs/>
          <w:color w:val="002060"/>
          <w:lang w:eastAsia="en-GB"/>
        </w:rPr>
        <w:t xml:space="preserve"> </w:t>
      </w:r>
      <w:bookmarkEnd w:id="2"/>
    </w:p>
    <w:p w14:paraId="04E25404" w14:textId="77777777" w:rsidR="001C1718" w:rsidRPr="0040431E" w:rsidRDefault="001C1718" w:rsidP="001C1718">
      <w:pPr>
        <w:spacing w:after="0" w:line="240" w:lineRule="auto"/>
        <w:ind w:right="-188"/>
        <w:textAlignment w:val="top"/>
        <w:rPr>
          <w:rFonts w:ascii="Arial" w:eastAsia="Times New Roman" w:hAnsi="Arial" w:cs="Arial"/>
          <w:b/>
          <w:bCs/>
          <w:color w:val="002060"/>
          <w:lang w:eastAsia="en-GB"/>
        </w:rPr>
      </w:pPr>
    </w:p>
    <w:p w14:paraId="40284834" w14:textId="69E8E43D" w:rsidR="00D126F2" w:rsidRDefault="00D126F2" w:rsidP="001C1718">
      <w:pPr>
        <w:spacing w:after="0" w:line="240" w:lineRule="auto"/>
        <w:rPr>
          <w:rFonts w:ascii="Arial" w:hAnsi="Arial" w:cs="Arial"/>
          <w:color w:val="000000"/>
        </w:rPr>
      </w:pPr>
      <w:r w:rsidRPr="0040431E">
        <w:rPr>
          <w:rFonts w:ascii="Arial" w:hAnsi="Arial" w:cs="Arial"/>
          <w:color w:val="000000"/>
        </w:rPr>
        <w:t>In this section you will find details of your Procurement contact point and the timescales relating to this opportunity.</w:t>
      </w:r>
    </w:p>
    <w:p w14:paraId="2688F07F" w14:textId="77777777" w:rsidR="001C1718" w:rsidRPr="0040431E" w:rsidRDefault="001C1718" w:rsidP="001C1718">
      <w:pPr>
        <w:spacing w:after="0" w:line="240" w:lineRule="auto"/>
        <w:rPr>
          <w:rFonts w:ascii="Arial" w:hAnsi="Arial" w:cs="Arial"/>
          <w:color w:val="000000"/>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35"/>
        <w:gridCol w:w="3602"/>
        <w:gridCol w:w="4961"/>
      </w:tblGrid>
      <w:tr w:rsidR="00D126F2" w:rsidRPr="0040431E" w14:paraId="40284838" w14:textId="77777777" w:rsidTr="5C437CD1">
        <w:tc>
          <w:tcPr>
            <w:tcW w:w="9498" w:type="dxa"/>
            <w:gridSpan w:val="3"/>
            <w:shd w:val="clear" w:color="auto" w:fill="002060"/>
          </w:tcPr>
          <w:p w14:paraId="40284835" w14:textId="77777777" w:rsidR="00D126F2" w:rsidRPr="0040431E" w:rsidRDefault="00D126F2" w:rsidP="001C1718">
            <w:pPr>
              <w:spacing w:after="0" w:line="240" w:lineRule="auto"/>
              <w:rPr>
                <w:rFonts w:ascii="Arial" w:hAnsi="Arial" w:cs="Arial"/>
                <w:b/>
                <w:color w:val="808080"/>
              </w:rPr>
            </w:pPr>
          </w:p>
          <w:p w14:paraId="40284836"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Section 3 – Contact details</w:t>
            </w:r>
          </w:p>
          <w:p w14:paraId="40284837" w14:textId="77777777" w:rsidR="00D126F2" w:rsidRPr="0040431E" w:rsidRDefault="00D126F2" w:rsidP="001C1718">
            <w:pPr>
              <w:spacing w:after="0" w:line="240" w:lineRule="auto"/>
              <w:rPr>
                <w:rFonts w:ascii="Arial" w:hAnsi="Arial" w:cs="Arial"/>
                <w:b/>
                <w:color w:val="808080"/>
              </w:rPr>
            </w:pPr>
          </w:p>
        </w:tc>
      </w:tr>
      <w:tr w:rsidR="00D126F2" w:rsidRPr="0040431E" w14:paraId="4028483C" w14:textId="77777777" w:rsidTr="5C437CD1">
        <w:tblPrEx>
          <w:shd w:val="clear" w:color="auto" w:fill="auto"/>
        </w:tblPrEx>
        <w:tc>
          <w:tcPr>
            <w:tcW w:w="935" w:type="dxa"/>
            <w:vAlign w:val="center"/>
          </w:tcPr>
          <w:p w14:paraId="40284839"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3.1</w:t>
            </w:r>
          </w:p>
        </w:tc>
        <w:tc>
          <w:tcPr>
            <w:tcW w:w="3602" w:type="dxa"/>
            <w:vAlign w:val="center"/>
          </w:tcPr>
          <w:p w14:paraId="4028483A" w14:textId="5DD56175" w:rsidR="00D126F2" w:rsidRPr="0040431E" w:rsidRDefault="001C1718" w:rsidP="001C1718">
            <w:pPr>
              <w:spacing w:after="0" w:line="240" w:lineRule="auto"/>
              <w:rPr>
                <w:rFonts w:ascii="Arial" w:hAnsi="Arial" w:cs="Arial"/>
                <w:color w:val="000000"/>
              </w:rPr>
            </w:pPr>
            <w:r>
              <w:rPr>
                <w:rFonts w:ascii="Arial" w:hAnsi="Arial" w:cs="Arial"/>
                <w:color w:val="000000"/>
              </w:rPr>
              <w:t>Contracting Authority (</w:t>
            </w:r>
            <w:r w:rsidR="006F203D">
              <w:rPr>
                <w:rFonts w:ascii="Arial" w:hAnsi="Arial" w:cs="Arial"/>
                <w:color w:val="000000"/>
              </w:rPr>
              <w:t>CA)</w:t>
            </w:r>
            <w:r w:rsidR="00D126F2" w:rsidRPr="0040431E">
              <w:rPr>
                <w:rFonts w:ascii="Arial" w:hAnsi="Arial" w:cs="Arial"/>
                <w:color w:val="000000"/>
              </w:rPr>
              <w:t xml:space="preserve"> Name and address</w:t>
            </w:r>
          </w:p>
        </w:tc>
        <w:tc>
          <w:tcPr>
            <w:tcW w:w="4961" w:type="dxa"/>
            <w:vAlign w:val="center"/>
          </w:tcPr>
          <w:p w14:paraId="184496C3" w14:textId="0DA7DCB6" w:rsidR="00FA5AEB" w:rsidRDefault="00FA5AEB" w:rsidP="001C1718">
            <w:pPr>
              <w:spacing w:after="0" w:line="240" w:lineRule="auto"/>
              <w:rPr>
                <w:rFonts w:ascii="Arial" w:hAnsi="Arial" w:cs="Arial"/>
              </w:rPr>
            </w:pPr>
            <w:r w:rsidRPr="00FA5AEB">
              <w:rPr>
                <w:rFonts w:ascii="Arial" w:hAnsi="Arial" w:cs="Arial"/>
                <w:b/>
                <w:bCs/>
              </w:rPr>
              <w:t>UK Space Agency</w:t>
            </w:r>
            <w:r w:rsidR="009719C6">
              <w:rPr>
                <w:rFonts w:ascii="Arial" w:hAnsi="Arial" w:cs="Arial"/>
                <w:b/>
                <w:bCs/>
              </w:rPr>
              <w:t xml:space="preserve"> (UKSA)</w:t>
            </w:r>
            <w:r w:rsidRPr="4131B4A2">
              <w:rPr>
                <w:rFonts w:ascii="Arial" w:hAnsi="Arial" w:cs="Arial"/>
              </w:rPr>
              <w:t xml:space="preserve"> </w:t>
            </w:r>
          </w:p>
          <w:p w14:paraId="2D0F63A4" w14:textId="77777777" w:rsidR="00A45609" w:rsidRDefault="00A45609" w:rsidP="001C1718">
            <w:pPr>
              <w:spacing w:after="0" w:line="240" w:lineRule="auto"/>
              <w:rPr>
                <w:rFonts w:ascii="Arial" w:hAnsi="Arial" w:cs="Arial"/>
              </w:rPr>
            </w:pPr>
            <w:r w:rsidRPr="00A45609">
              <w:rPr>
                <w:rFonts w:ascii="Arial" w:hAnsi="Arial" w:cs="Arial"/>
              </w:rPr>
              <w:t xml:space="preserve">Quad Two Building (1st Floor) </w:t>
            </w:r>
          </w:p>
          <w:p w14:paraId="1DA80A39" w14:textId="77777777" w:rsidR="00A45609" w:rsidRDefault="00A45609" w:rsidP="001C1718">
            <w:pPr>
              <w:spacing w:after="0" w:line="240" w:lineRule="auto"/>
              <w:rPr>
                <w:rFonts w:ascii="Arial" w:hAnsi="Arial" w:cs="Arial"/>
              </w:rPr>
            </w:pPr>
            <w:r w:rsidRPr="00A45609">
              <w:rPr>
                <w:rFonts w:ascii="Arial" w:hAnsi="Arial" w:cs="Arial"/>
              </w:rPr>
              <w:t xml:space="preserve">Rutherford Avenue, </w:t>
            </w:r>
          </w:p>
          <w:p w14:paraId="672EBE4C" w14:textId="77777777" w:rsidR="00A45609" w:rsidRDefault="00A45609" w:rsidP="001C1718">
            <w:pPr>
              <w:spacing w:after="0" w:line="240" w:lineRule="auto"/>
              <w:rPr>
                <w:rFonts w:ascii="Arial" w:hAnsi="Arial" w:cs="Arial"/>
              </w:rPr>
            </w:pPr>
            <w:r w:rsidRPr="00A45609">
              <w:rPr>
                <w:rFonts w:ascii="Arial" w:hAnsi="Arial" w:cs="Arial"/>
              </w:rPr>
              <w:t xml:space="preserve">Didcot, Oxfordshire, </w:t>
            </w:r>
          </w:p>
          <w:p w14:paraId="4028483B" w14:textId="529CDF48" w:rsidR="00D126F2" w:rsidRPr="0040431E" w:rsidRDefault="00A45609" w:rsidP="001C1718">
            <w:pPr>
              <w:spacing w:after="0" w:line="240" w:lineRule="auto"/>
              <w:rPr>
                <w:rFonts w:ascii="Arial" w:hAnsi="Arial" w:cs="Arial"/>
                <w:highlight w:val="lightGray"/>
              </w:rPr>
            </w:pPr>
            <w:r w:rsidRPr="00A45609">
              <w:rPr>
                <w:rFonts w:ascii="Arial" w:hAnsi="Arial" w:cs="Arial"/>
              </w:rPr>
              <w:t>OX11 0DF</w:t>
            </w:r>
          </w:p>
        </w:tc>
      </w:tr>
      <w:tr w:rsidR="00D126F2" w:rsidRPr="0040431E" w14:paraId="40284840" w14:textId="77777777" w:rsidTr="5C437CD1">
        <w:tblPrEx>
          <w:shd w:val="clear" w:color="auto" w:fill="auto"/>
        </w:tblPrEx>
        <w:tc>
          <w:tcPr>
            <w:tcW w:w="935" w:type="dxa"/>
            <w:vAlign w:val="center"/>
          </w:tcPr>
          <w:p w14:paraId="4028483D"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3.2</w:t>
            </w:r>
          </w:p>
        </w:tc>
        <w:tc>
          <w:tcPr>
            <w:tcW w:w="3602" w:type="dxa"/>
            <w:vAlign w:val="center"/>
          </w:tcPr>
          <w:p w14:paraId="4028483E"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Buyer</w:t>
            </w:r>
            <w:r w:rsidR="00B11081" w:rsidRPr="0040431E">
              <w:rPr>
                <w:rFonts w:ascii="Arial" w:hAnsi="Arial" w:cs="Arial"/>
                <w:color w:val="000000"/>
              </w:rPr>
              <w:t xml:space="preserve"> name</w:t>
            </w:r>
          </w:p>
        </w:tc>
        <w:tc>
          <w:tcPr>
            <w:tcW w:w="4961" w:type="dxa"/>
            <w:vAlign w:val="center"/>
          </w:tcPr>
          <w:p w14:paraId="4028483F" w14:textId="7ECCA775" w:rsidR="00D126F2" w:rsidRPr="0040431E" w:rsidRDefault="00FA5AEB" w:rsidP="001C1718">
            <w:pPr>
              <w:spacing w:after="0" w:line="240" w:lineRule="auto"/>
              <w:rPr>
                <w:rFonts w:ascii="Arial" w:hAnsi="Arial" w:cs="Arial"/>
                <w:highlight w:val="lightGray"/>
              </w:rPr>
            </w:pPr>
            <w:r w:rsidRPr="00FA5AEB">
              <w:rPr>
                <w:rFonts w:ascii="Arial" w:hAnsi="Arial" w:cs="Arial"/>
              </w:rPr>
              <w:t>Jack Burr</w:t>
            </w:r>
          </w:p>
        </w:tc>
      </w:tr>
      <w:tr w:rsidR="00D126F2" w:rsidRPr="0040431E" w14:paraId="40284844" w14:textId="77777777" w:rsidTr="5C437CD1">
        <w:tblPrEx>
          <w:shd w:val="clear" w:color="auto" w:fill="auto"/>
        </w:tblPrEx>
        <w:tc>
          <w:tcPr>
            <w:tcW w:w="935" w:type="dxa"/>
            <w:vAlign w:val="center"/>
          </w:tcPr>
          <w:p w14:paraId="40284841"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3.3</w:t>
            </w:r>
          </w:p>
        </w:tc>
        <w:tc>
          <w:tcPr>
            <w:tcW w:w="3602" w:type="dxa"/>
            <w:vAlign w:val="center"/>
          </w:tcPr>
          <w:p w14:paraId="40284842"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Buyer contact details</w:t>
            </w:r>
          </w:p>
        </w:tc>
        <w:tc>
          <w:tcPr>
            <w:tcW w:w="4961" w:type="dxa"/>
            <w:vAlign w:val="center"/>
          </w:tcPr>
          <w:p w14:paraId="40284843" w14:textId="51A8A1F9" w:rsidR="00D126F2" w:rsidRPr="00DE32D4" w:rsidRDefault="00FA5AEB" w:rsidP="001C1718">
            <w:pPr>
              <w:spacing w:after="0" w:line="240" w:lineRule="auto"/>
              <w:rPr>
                <w:rFonts w:ascii="Arial" w:hAnsi="Arial" w:cs="Arial"/>
              </w:rPr>
            </w:pPr>
            <w:hyperlink r:id="rId25" w:history="1">
              <w:r w:rsidRPr="00DE32D4">
                <w:rPr>
                  <w:rStyle w:val="Hyperlink"/>
                  <w:rFonts w:ascii="Arial" w:hAnsi="Arial" w:cs="Arial"/>
                </w:rPr>
                <w:t>CoreServices@uksbs.co.uk</w:t>
              </w:r>
            </w:hyperlink>
            <w:r w:rsidRPr="00DE32D4">
              <w:rPr>
                <w:rFonts w:ascii="Arial" w:hAnsi="Arial" w:cs="Arial"/>
              </w:rPr>
              <w:t xml:space="preserve"> </w:t>
            </w:r>
          </w:p>
        </w:tc>
      </w:tr>
      <w:tr w:rsidR="00D126F2" w:rsidRPr="0040431E" w14:paraId="40284848" w14:textId="77777777" w:rsidTr="5C437CD1">
        <w:tblPrEx>
          <w:shd w:val="clear" w:color="auto" w:fill="auto"/>
        </w:tblPrEx>
        <w:tc>
          <w:tcPr>
            <w:tcW w:w="935" w:type="dxa"/>
            <w:vAlign w:val="center"/>
          </w:tcPr>
          <w:p w14:paraId="40284845"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3.4</w:t>
            </w:r>
          </w:p>
        </w:tc>
        <w:tc>
          <w:tcPr>
            <w:tcW w:w="3602" w:type="dxa"/>
            <w:vAlign w:val="center"/>
          </w:tcPr>
          <w:p w14:paraId="40284846" w14:textId="093ADEAE" w:rsidR="00D126F2" w:rsidRPr="0040431E" w:rsidRDefault="00DE32D4" w:rsidP="001C1718">
            <w:pPr>
              <w:spacing w:after="0" w:line="240" w:lineRule="auto"/>
              <w:rPr>
                <w:rFonts w:ascii="Arial" w:hAnsi="Arial" w:cs="Arial"/>
                <w:color w:val="000000"/>
              </w:rPr>
            </w:pPr>
            <w:r>
              <w:rPr>
                <w:rFonts w:ascii="Arial" w:hAnsi="Arial" w:cs="Arial"/>
                <w:color w:val="000000"/>
              </w:rPr>
              <w:t>Maximum</w:t>
            </w:r>
            <w:r w:rsidR="00D126F2" w:rsidRPr="0040431E">
              <w:rPr>
                <w:rFonts w:ascii="Arial" w:hAnsi="Arial" w:cs="Arial"/>
                <w:color w:val="000000"/>
              </w:rPr>
              <w:t xml:space="preserve"> value of the Opportunity</w:t>
            </w:r>
          </w:p>
        </w:tc>
        <w:tc>
          <w:tcPr>
            <w:tcW w:w="4961" w:type="dxa"/>
            <w:vAlign w:val="center"/>
          </w:tcPr>
          <w:p w14:paraId="12493BE5" w14:textId="6908E76A" w:rsidR="00D126F2" w:rsidRDefault="00FA5AEB" w:rsidP="001C1718">
            <w:pPr>
              <w:spacing w:after="0" w:line="240" w:lineRule="auto"/>
              <w:rPr>
                <w:rFonts w:ascii="Arial" w:hAnsi="Arial" w:cs="Arial"/>
              </w:rPr>
            </w:pPr>
            <w:r w:rsidRPr="5C437CD1">
              <w:rPr>
                <w:rFonts w:ascii="Arial" w:hAnsi="Arial" w:cs="Arial"/>
              </w:rPr>
              <w:t>£</w:t>
            </w:r>
            <w:r w:rsidR="1EAE5B54" w:rsidRPr="5C437CD1">
              <w:rPr>
                <w:rFonts w:ascii="Arial" w:hAnsi="Arial" w:cs="Arial"/>
              </w:rPr>
              <w:t>1</w:t>
            </w:r>
            <w:r w:rsidR="44732F0D" w:rsidRPr="5C437CD1">
              <w:rPr>
                <w:rFonts w:ascii="Arial" w:hAnsi="Arial" w:cs="Arial"/>
              </w:rPr>
              <w:t>0</w:t>
            </w:r>
            <w:r w:rsidRPr="5C437CD1">
              <w:rPr>
                <w:rFonts w:ascii="Arial" w:hAnsi="Arial" w:cs="Arial"/>
              </w:rPr>
              <w:t>0,000.00 Excluding VAT</w:t>
            </w:r>
          </w:p>
          <w:p w14:paraId="6870C6D1" w14:textId="77777777" w:rsidR="00DE32D4" w:rsidRDefault="00DE32D4" w:rsidP="001C1718">
            <w:pPr>
              <w:spacing w:after="0" w:line="240" w:lineRule="auto"/>
              <w:rPr>
                <w:rFonts w:ascii="Arial" w:hAnsi="Arial" w:cs="Arial"/>
              </w:rPr>
            </w:pPr>
          </w:p>
          <w:p w14:paraId="40284847" w14:textId="63632270" w:rsidR="00DE32D4" w:rsidRPr="00DE32D4" w:rsidRDefault="00DE32D4" w:rsidP="001C1718">
            <w:pPr>
              <w:spacing w:after="0" w:line="240" w:lineRule="auto"/>
              <w:rPr>
                <w:rFonts w:ascii="Arial" w:hAnsi="Arial" w:cs="Arial"/>
              </w:rPr>
            </w:pPr>
            <w:r>
              <w:rPr>
                <w:rFonts w:ascii="Arial" w:hAnsi="Arial" w:cs="Arial"/>
              </w:rPr>
              <w:t>No bids exceeding the maximum value will be considered.</w:t>
            </w:r>
          </w:p>
        </w:tc>
      </w:tr>
      <w:tr w:rsidR="00D126F2" w:rsidRPr="0040431E" w14:paraId="4028484D" w14:textId="77777777" w:rsidTr="5C437CD1">
        <w:tblPrEx>
          <w:shd w:val="clear" w:color="auto" w:fill="auto"/>
        </w:tblPrEx>
        <w:tc>
          <w:tcPr>
            <w:tcW w:w="935" w:type="dxa"/>
            <w:vAlign w:val="center"/>
          </w:tcPr>
          <w:p w14:paraId="40284849"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3.5</w:t>
            </w:r>
          </w:p>
        </w:tc>
        <w:tc>
          <w:tcPr>
            <w:tcW w:w="3602" w:type="dxa"/>
            <w:vAlign w:val="center"/>
          </w:tcPr>
          <w:p w14:paraId="4028484A" w14:textId="0DAA4F90" w:rsidR="00D126F2" w:rsidRPr="0040431E" w:rsidRDefault="001C1718" w:rsidP="001C1718">
            <w:pPr>
              <w:spacing w:after="0" w:line="240" w:lineRule="auto"/>
              <w:rPr>
                <w:rFonts w:ascii="Arial" w:hAnsi="Arial" w:cs="Arial"/>
                <w:color w:val="000000"/>
              </w:rPr>
            </w:pPr>
            <w:r>
              <w:rPr>
                <w:rFonts w:ascii="Arial" w:hAnsi="Arial" w:cs="Arial"/>
                <w:color w:val="000000"/>
              </w:rPr>
              <w:t>Process for the submission of</w:t>
            </w:r>
            <w:r w:rsidR="00D126F2" w:rsidRPr="0040431E">
              <w:rPr>
                <w:rFonts w:ascii="Arial" w:hAnsi="Arial" w:cs="Arial"/>
                <w:color w:val="000000"/>
              </w:rPr>
              <w:t xml:space="preserve"> clarifications and Bids</w:t>
            </w:r>
          </w:p>
        </w:tc>
        <w:tc>
          <w:tcPr>
            <w:tcW w:w="4961" w:type="dxa"/>
            <w:vAlign w:val="center"/>
          </w:tcPr>
          <w:p w14:paraId="11B394CC" w14:textId="67420765" w:rsidR="00D63802" w:rsidRPr="0040431E" w:rsidRDefault="00D63802" w:rsidP="00D63802">
            <w:pPr>
              <w:spacing w:after="0" w:line="240" w:lineRule="auto"/>
              <w:rPr>
                <w:rFonts w:ascii="Arial" w:hAnsi="Arial" w:cs="Arial"/>
                <w:b/>
                <w:color w:val="000000"/>
              </w:rPr>
            </w:pPr>
            <w:r w:rsidRPr="0040431E">
              <w:rPr>
                <w:rFonts w:ascii="Arial" w:hAnsi="Arial" w:cs="Arial"/>
                <w:b/>
                <w:color w:val="000000"/>
              </w:rPr>
              <w:t xml:space="preserve">All correspondence shall be submitted within the </w:t>
            </w:r>
            <w:r>
              <w:rPr>
                <w:rFonts w:ascii="Arial" w:hAnsi="Arial" w:cs="Arial"/>
                <w:b/>
                <w:color w:val="000000"/>
              </w:rPr>
              <w:t xml:space="preserve">Messaging Centre of the </w:t>
            </w:r>
            <w:proofErr w:type="spellStart"/>
            <w:r>
              <w:rPr>
                <w:rFonts w:ascii="Arial" w:hAnsi="Arial" w:cs="Arial"/>
                <w:b/>
                <w:color w:val="000000"/>
              </w:rPr>
              <w:t>eS</w:t>
            </w:r>
            <w:r w:rsidRPr="0040431E">
              <w:rPr>
                <w:rFonts w:ascii="Arial" w:hAnsi="Arial" w:cs="Arial"/>
                <w:b/>
                <w:color w:val="000000"/>
              </w:rPr>
              <w:t>ourcing</w:t>
            </w:r>
            <w:proofErr w:type="spellEnd"/>
            <w:r w:rsidRPr="0040431E">
              <w:rPr>
                <w:rFonts w:ascii="Arial" w:hAnsi="Arial" w:cs="Arial"/>
                <w:b/>
                <w:color w:val="000000"/>
              </w:rPr>
              <w:t xml:space="preserve"> </w:t>
            </w:r>
            <w:r>
              <w:rPr>
                <w:rFonts w:ascii="Arial" w:hAnsi="Arial" w:cs="Arial"/>
                <w:b/>
                <w:color w:val="000000"/>
              </w:rPr>
              <w:t>portal</w:t>
            </w:r>
            <w:r w:rsidRPr="0040431E">
              <w:rPr>
                <w:rFonts w:ascii="Arial" w:hAnsi="Arial" w:cs="Arial"/>
                <w:b/>
                <w:color w:val="000000"/>
              </w:rPr>
              <w:t xml:space="preserve">. </w:t>
            </w:r>
            <w:r>
              <w:rPr>
                <w:rFonts w:ascii="Arial" w:hAnsi="Arial" w:cs="Arial"/>
                <w:b/>
                <w:color w:val="000000"/>
              </w:rPr>
              <w:t xml:space="preserve">Guidance on how to obtain support on using the </w:t>
            </w:r>
            <w:proofErr w:type="spellStart"/>
            <w:r>
              <w:rPr>
                <w:rFonts w:ascii="Arial" w:hAnsi="Arial" w:cs="Arial"/>
                <w:b/>
                <w:color w:val="000000"/>
              </w:rPr>
              <w:t>eSourcing</w:t>
            </w:r>
            <w:proofErr w:type="spellEnd"/>
            <w:r>
              <w:rPr>
                <w:rFonts w:ascii="Arial" w:hAnsi="Arial" w:cs="Arial"/>
                <w:b/>
                <w:color w:val="000000"/>
              </w:rPr>
              <w:t xml:space="preserve"> portal can be found in Section 7.25.</w:t>
            </w:r>
          </w:p>
          <w:p w14:paraId="4028484C" w14:textId="316011E7" w:rsidR="00D126F2" w:rsidRPr="0040431E" w:rsidRDefault="00D63802" w:rsidP="00D63802">
            <w:pPr>
              <w:spacing w:after="0" w:line="240" w:lineRule="auto"/>
              <w:rPr>
                <w:rFonts w:ascii="Arial" w:hAnsi="Arial" w:cs="Arial"/>
                <w:b/>
                <w:highlight w:val="lightGray"/>
              </w:rPr>
            </w:pPr>
            <w:r w:rsidRPr="0040431E">
              <w:rPr>
                <w:rFonts w:ascii="Arial" w:hAnsi="Arial" w:cs="Arial"/>
                <w:b/>
              </w:rPr>
              <w:t xml:space="preserve">Please note submission of a Bid to any email address including the Buyer </w:t>
            </w:r>
            <w:r w:rsidRPr="0040431E">
              <w:rPr>
                <w:rFonts w:ascii="Arial" w:hAnsi="Arial" w:cs="Arial"/>
                <w:b/>
                <w:u w:val="single"/>
              </w:rPr>
              <w:t>will</w:t>
            </w:r>
            <w:r w:rsidRPr="0040431E">
              <w:rPr>
                <w:rFonts w:ascii="Arial" w:hAnsi="Arial" w:cs="Arial"/>
                <w:b/>
              </w:rPr>
              <w:t xml:space="preserve"> result in the Bid </w:t>
            </w:r>
            <w:r w:rsidRPr="0040431E">
              <w:rPr>
                <w:rFonts w:ascii="Arial" w:hAnsi="Arial" w:cs="Arial"/>
                <w:b/>
                <w:u w:val="single"/>
              </w:rPr>
              <w:t>not</w:t>
            </w:r>
            <w:r w:rsidRPr="0040431E">
              <w:rPr>
                <w:rFonts w:ascii="Arial" w:hAnsi="Arial" w:cs="Arial"/>
                <w:b/>
              </w:rPr>
              <w:t xml:space="preserve"> being considered</w:t>
            </w:r>
            <w:r>
              <w:rPr>
                <w:rFonts w:ascii="Arial" w:hAnsi="Arial" w:cs="Arial"/>
                <w:b/>
              </w:rPr>
              <w:t>, unless formally advised to do so by UKSBS</w:t>
            </w:r>
            <w:r w:rsidRPr="0040431E">
              <w:rPr>
                <w:rFonts w:ascii="Arial" w:hAnsi="Arial" w:cs="Arial"/>
                <w:b/>
              </w:rPr>
              <w:t>.</w:t>
            </w:r>
          </w:p>
        </w:tc>
      </w:tr>
    </w:tbl>
    <w:p w14:paraId="4028484E" w14:textId="77777777" w:rsidR="00D126F2" w:rsidRPr="0040431E" w:rsidRDefault="00D126F2" w:rsidP="001C1718">
      <w:pPr>
        <w:spacing w:after="0" w:line="240" w:lineRule="auto"/>
        <w:jc w:val="both"/>
        <w:textAlignment w:val="top"/>
        <w:rPr>
          <w:rFonts w:ascii="Arial" w:eastAsia="Times New Roman" w:hAnsi="Arial" w:cs="Arial"/>
          <w:color w:val="000000"/>
          <w:lang w:eastAsia="en-GB"/>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ayout w:type="fixed"/>
        <w:tblLook w:val="04A0" w:firstRow="1" w:lastRow="0" w:firstColumn="1" w:lastColumn="0" w:noHBand="0" w:noVBand="1"/>
      </w:tblPr>
      <w:tblGrid>
        <w:gridCol w:w="975"/>
        <w:gridCol w:w="3675"/>
        <w:gridCol w:w="4848"/>
      </w:tblGrid>
      <w:tr w:rsidR="00D126F2" w:rsidRPr="0040431E" w14:paraId="40284852" w14:textId="77777777" w:rsidTr="3DD8CD8A">
        <w:tc>
          <w:tcPr>
            <w:tcW w:w="9498" w:type="dxa"/>
            <w:gridSpan w:val="3"/>
            <w:shd w:val="clear" w:color="auto" w:fill="17365D" w:themeFill="text2" w:themeFillShade="BF"/>
          </w:tcPr>
          <w:p w14:paraId="4028484F"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color w:val="808080"/>
              </w:rPr>
              <w:br w:type="page"/>
            </w:r>
          </w:p>
          <w:p w14:paraId="40284850"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Section 3 - Timescales</w:t>
            </w:r>
          </w:p>
          <w:p w14:paraId="40284851" w14:textId="77777777" w:rsidR="00D126F2" w:rsidRPr="0040431E" w:rsidRDefault="00D126F2" w:rsidP="001C1718">
            <w:pPr>
              <w:spacing w:after="0" w:line="240" w:lineRule="auto"/>
              <w:rPr>
                <w:rFonts w:ascii="Arial" w:hAnsi="Arial" w:cs="Arial"/>
                <w:b/>
                <w:color w:val="808080"/>
              </w:rPr>
            </w:pPr>
          </w:p>
        </w:tc>
      </w:tr>
      <w:tr w:rsidR="00D126F2" w:rsidRPr="0040431E" w14:paraId="40284856" w14:textId="77777777" w:rsidTr="3DD8CD8A">
        <w:tblPrEx>
          <w:shd w:val="clear" w:color="auto" w:fill="auto"/>
        </w:tblPrEx>
        <w:tc>
          <w:tcPr>
            <w:tcW w:w="975" w:type="dxa"/>
            <w:vAlign w:val="center"/>
          </w:tcPr>
          <w:p w14:paraId="40284853"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3.6</w:t>
            </w:r>
          </w:p>
        </w:tc>
        <w:tc>
          <w:tcPr>
            <w:tcW w:w="3675" w:type="dxa"/>
            <w:vAlign w:val="center"/>
          </w:tcPr>
          <w:p w14:paraId="40284854"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 xml:space="preserve">Date of Issue of </w:t>
            </w:r>
            <w:r w:rsidR="00F418D9" w:rsidRPr="0040431E">
              <w:rPr>
                <w:rFonts w:ascii="Arial" w:hAnsi="Arial" w:cs="Arial"/>
                <w:color w:val="000000"/>
              </w:rPr>
              <w:t>Mini Competition to all Bidders</w:t>
            </w:r>
          </w:p>
        </w:tc>
        <w:tc>
          <w:tcPr>
            <w:tcW w:w="4848" w:type="dxa"/>
            <w:vAlign w:val="center"/>
          </w:tcPr>
          <w:p w14:paraId="40284855" w14:textId="3A0DFE45" w:rsidR="00D126F2" w:rsidRPr="0040431E" w:rsidRDefault="00DE32D4" w:rsidP="001C1718">
            <w:pPr>
              <w:spacing w:after="0" w:line="240" w:lineRule="auto"/>
              <w:rPr>
                <w:rFonts w:ascii="Arial" w:hAnsi="Arial" w:cs="Arial"/>
                <w:highlight w:val="lightGray"/>
              </w:rPr>
            </w:pPr>
            <w:r>
              <w:rPr>
                <w:rFonts w:ascii="Arial" w:hAnsi="Arial" w:cs="Arial"/>
              </w:rPr>
              <w:t>Wednesday 10</w:t>
            </w:r>
            <w:r w:rsidRPr="00F159A6">
              <w:rPr>
                <w:rFonts w:ascii="Arial" w:hAnsi="Arial" w:cs="Arial"/>
                <w:vertAlign w:val="superscript"/>
              </w:rPr>
              <w:t>th</w:t>
            </w:r>
            <w:r>
              <w:rPr>
                <w:rFonts w:ascii="Arial" w:hAnsi="Arial" w:cs="Arial"/>
              </w:rPr>
              <w:t xml:space="preserve"> December 2025</w:t>
            </w:r>
          </w:p>
        </w:tc>
      </w:tr>
      <w:tr w:rsidR="00D126F2" w:rsidRPr="0040431E" w14:paraId="4028485B" w14:textId="77777777" w:rsidTr="3DD8CD8A">
        <w:tblPrEx>
          <w:shd w:val="clear" w:color="auto" w:fill="auto"/>
        </w:tblPrEx>
        <w:tc>
          <w:tcPr>
            <w:tcW w:w="975" w:type="dxa"/>
            <w:vAlign w:val="center"/>
          </w:tcPr>
          <w:p w14:paraId="40284857"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3.7</w:t>
            </w:r>
          </w:p>
        </w:tc>
        <w:tc>
          <w:tcPr>
            <w:tcW w:w="3675" w:type="dxa"/>
            <w:vAlign w:val="center"/>
          </w:tcPr>
          <w:p w14:paraId="40284858" w14:textId="28EBB1E8" w:rsidR="00D126F2" w:rsidRPr="0040431E" w:rsidRDefault="00B11081" w:rsidP="001C1718">
            <w:pPr>
              <w:spacing w:after="0" w:line="240" w:lineRule="auto"/>
              <w:rPr>
                <w:rFonts w:ascii="Arial" w:hAnsi="Arial" w:cs="Arial"/>
                <w:color w:val="000000"/>
              </w:rPr>
            </w:pPr>
            <w:r w:rsidRPr="0040431E">
              <w:rPr>
                <w:rFonts w:ascii="Arial" w:hAnsi="Arial" w:cs="Arial"/>
                <w:szCs w:val="24"/>
              </w:rPr>
              <w:t>Latest d</w:t>
            </w:r>
            <w:r w:rsidR="00D126F2" w:rsidRPr="0040431E">
              <w:rPr>
                <w:rFonts w:ascii="Arial" w:hAnsi="Arial" w:cs="Arial"/>
                <w:szCs w:val="24"/>
              </w:rPr>
              <w:t>ate</w:t>
            </w:r>
            <w:r w:rsidR="00F738F5">
              <w:rPr>
                <w:rFonts w:ascii="Arial" w:hAnsi="Arial" w:cs="Arial"/>
                <w:szCs w:val="24"/>
              </w:rPr>
              <w:t xml:space="preserve"> </w:t>
            </w:r>
            <w:r w:rsidR="00D126F2" w:rsidRPr="0040431E">
              <w:rPr>
                <w:rFonts w:ascii="Arial" w:hAnsi="Arial" w:cs="Arial"/>
                <w:szCs w:val="24"/>
              </w:rPr>
              <w:t>/</w:t>
            </w:r>
            <w:r w:rsidR="00F738F5">
              <w:rPr>
                <w:rFonts w:ascii="Arial" w:hAnsi="Arial" w:cs="Arial"/>
                <w:szCs w:val="24"/>
              </w:rPr>
              <w:t xml:space="preserve"> </w:t>
            </w:r>
            <w:r w:rsidR="00D126F2" w:rsidRPr="0040431E">
              <w:rPr>
                <w:rFonts w:ascii="Arial" w:hAnsi="Arial" w:cs="Arial"/>
                <w:szCs w:val="24"/>
              </w:rPr>
              <w:t>time Mini Competition clarification questions sh</w:t>
            </w:r>
            <w:r w:rsidR="0087010E">
              <w:rPr>
                <w:rFonts w:ascii="Arial" w:hAnsi="Arial" w:cs="Arial"/>
                <w:szCs w:val="24"/>
              </w:rPr>
              <w:t>all</w:t>
            </w:r>
            <w:r w:rsidR="00D126F2" w:rsidRPr="0040431E">
              <w:rPr>
                <w:rFonts w:ascii="Arial" w:hAnsi="Arial" w:cs="Arial"/>
                <w:szCs w:val="24"/>
              </w:rPr>
              <w:t xml:space="preserve"> be received through </w:t>
            </w:r>
            <w:r w:rsidR="0018371F">
              <w:rPr>
                <w:rFonts w:ascii="Arial" w:hAnsi="Arial" w:cs="Arial"/>
                <w:szCs w:val="24"/>
              </w:rPr>
              <w:t>the</w:t>
            </w:r>
            <w:r w:rsidR="00E115C0">
              <w:rPr>
                <w:rFonts w:ascii="Arial" w:hAnsi="Arial" w:cs="Arial"/>
                <w:szCs w:val="24"/>
              </w:rPr>
              <w:t xml:space="preserve"> </w:t>
            </w:r>
            <w:proofErr w:type="spellStart"/>
            <w:r w:rsidR="00BC7079">
              <w:rPr>
                <w:rFonts w:ascii="Arial" w:hAnsi="Arial" w:cs="Arial"/>
                <w:szCs w:val="24"/>
              </w:rPr>
              <w:t>eSourcing</w:t>
            </w:r>
            <w:proofErr w:type="spellEnd"/>
            <w:r w:rsidR="00BC7079" w:rsidRPr="0040431E">
              <w:rPr>
                <w:rFonts w:ascii="Arial" w:hAnsi="Arial" w:cs="Arial"/>
                <w:szCs w:val="24"/>
              </w:rPr>
              <w:t xml:space="preserve"> </w:t>
            </w:r>
            <w:r w:rsidR="007474DD">
              <w:rPr>
                <w:rFonts w:ascii="Arial" w:hAnsi="Arial" w:cs="Arial"/>
                <w:szCs w:val="24"/>
              </w:rPr>
              <w:t>Portal</w:t>
            </w:r>
          </w:p>
        </w:tc>
        <w:tc>
          <w:tcPr>
            <w:tcW w:w="4848" w:type="dxa"/>
            <w:vAlign w:val="center"/>
          </w:tcPr>
          <w:p w14:paraId="40284859" w14:textId="3F74FC3D" w:rsidR="00DE32D4" w:rsidRPr="0040431E" w:rsidRDefault="00DE32D4" w:rsidP="00DE32D4">
            <w:pPr>
              <w:spacing w:after="0" w:line="240" w:lineRule="auto"/>
              <w:rPr>
                <w:rFonts w:ascii="Arial" w:hAnsi="Arial" w:cs="Arial"/>
              </w:rPr>
            </w:pPr>
            <w:r>
              <w:rPr>
                <w:rFonts w:ascii="Arial" w:hAnsi="Arial" w:cs="Arial"/>
              </w:rPr>
              <w:t>Wednesday 17</w:t>
            </w:r>
            <w:r w:rsidRPr="005A2257">
              <w:rPr>
                <w:rFonts w:ascii="Arial" w:hAnsi="Arial" w:cs="Arial"/>
                <w:vertAlign w:val="superscript"/>
              </w:rPr>
              <w:t>th</w:t>
            </w:r>
            <w:r>
              <w:rPr>
                <w:rFonts w:ascii="Arial" w:hAnsi="Arial" w:cs="Arial"/>
              </w:rPr>
              <w:t xml:space="preserve"> December 2025 by 11:00am</w:t>
            </w:r>
          </w:p>
          <w:p w14:paraId="4028485A" w14:textId="6E28A18E" w:rsidR="00D126F2" w:rsidRPr="0040431E" w:rsidRDefault="00D126F2" w:rsidP="001C1718">
            <w:pPr>
              <w:spacing w:after="0" w:line="240" w:lineRule="auto"/>
              <w:rPr>
                <w:rFonts w:ascii="Arial" w:hAnsi="Arial" w:cs="Arial"/>
                <w:highlight w:val="lightGray"/>
              </w:rPr>
            </w:pPr>
          </w:p>
        </w:tc>
      </w:tr>
      <w:tr w:rsidR="00D126F2" w:rsidRPr="0040431E" w14:paraId="40284860" w14:textId="77777777" w:rsidTr="3DD8CD8A">
        <w:tblPrEx>
          <w:shd w:val="clear" w:color="auto" w:fill="auto"/>
        </w:tblPrEx>
        <w:tc>
          <w:tcPr>
            <w:tcW w:w="975" w:type="dxa"/>
            <w:vAlign w:val="center"/>
          </w:tcPr>
          <w:p w14:paraId="4028485C"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3.8</w:t>
            </w:r>
          </w:p>
        </w:tc>
        <w:tc>
          <w:tcPr>
            <w:tcW w:w="3675" w:type="dxa"/>
            <w:vAlign w:val="center"/>
          </w:tcPr>
          <w:p w14:paraId="4028485D" w14:textId="18655F5A" w:rsidR="00D126F2" w:rsidRPr="0040431E" w:rsidRDefault="006536F4" w:rsidP="001C1718">
            <w:pPr>
              <w:spacing w:after="0" w:line="240" w:lineRule="auto"/>
              <w:rPr>
                <w:rFonts w:ascii="Arial" w:hAnsi="Arial" w:cs="Arial"/>
                <w:color w:val="000000"/>
              </w:rPr>
            </w:pPr>
            <w:r>
              <w:rPr>
                <w:rFonts w:ascii="Arial" w:hAnsi="Arial" w:cs="Arial"/>
                <w:color w:val="000000"/>
              </w:rPr>
              <w:t>Latest d</w:t>
            </w:r>
            <w:r w:rsidR="00D126F2" w:rsidRPr="0040431E">
              <w:rPr>
                <w:rFonts w:ascii="Arial" w:hAnsi="Arial" w:cs="Arial"/>
                <w:color w:val="000000"/>
              </w:rPr>
              <w:t>ate</w:t>
            </w:r>
            <w:r w:rsidR="00F738F5">
              <w:rPr>
                <w:rFonts w:ascii="Arial" w:hAnsi="Arial" w:cs="Arial"/>
                <w:color w:val="000000"/>
              </w:rPr>
              <w:t xml:space="preserve"> </w:t>
            </w:r>
            <w:r w:rsidR="00D126F2" w:rsidRPr="0040431E">
              <w:rPr>
                <w:rFonts w:ascii="Arial" w:hAnsi="Arial" w:cs="Arial"/>
                <w:color w:val="000000"/>
              </w:rPr>
              <w:t>Mini Competition clari</w:t>
            </w:r>
            <w:r w:rsidR="001C1718">
              <w:rPr>
                <w:rFonts w:ascii="Arial" w:hAnsi="Arial" w:cs="Arial"/>
                <w:color w:val="000000"/>
              </w:rPr>
              <w:t>fication answers should be sent</w:t>
            </w:r>
            <w:r w:rsidR="00D126F2" w:rsidRPr="0040431E">
              <w:rPr>
                <w:rFonts w:ascii="Arial" w:hAnsi="Arial" w:cs="Arial"/>
                <w:color w:val="000000"/>
              </w:rPr>
              <w:t xml:space="preserve"> to all Bidders by the Buyer through </w:t>
            </w:r>
            <w:r w:rsidR="0018371F">
              <w:rPr>
                <w:rFonts w:ascii="Arial" w:hAnsi="Arial" w:cs="Arial"/>
                <w:color w:val="000000"/>
              </w:rPr>
              <w:t>the</w:t>
            </w:r>
            <w:r w:rsidR="00E533CC">
              <w:rPr>
                <w:rFonts w:ascii="Arial" w:hAnsi="Arial" w:cs="Arial"/>
                <w:color w:val="000000"/>
              </w:rPr>
              <w:t xml:space="preserve"> </w:t>
            </w:r>
            <w:proofErr w:type="spellStart"/>
            <w:r w:rsidR="00BC7079">
              <w:rPr>
                <w:rFonts w:ascii="Arial" w:hAnsi="Arial" w:cs="Arial"/>
                <w:color w:val="000000"/>
              </w:rPr>
              <w:t>eSourcing</w:t>
            </w:r>
            <w:proofErr w:type="spellEnd"/>
            <w:r w:rsidR="00BC7079">
              <w:rPr>
                <w:rFonts w:ascii="Arial" w:hAnsi="Arial" w:cs="Arial"/>
                <w:color w:val="000000"/>
              </w:rPr>
              <w:t xml:space="preserve"> Portal </w:t>
            </w:r>
          </w:p>
        </w:tc>
        <w:tc>
          <w:tcPr>
            <w:tcW w:w="4848" w:type="dxa"/>
            <w:vAlign w:val="center"/>
          </w:tcPr>
          <w:p w14:paraId="4028485E" w14:textId="7A901EE1" w:rsidR="00DE32D4" w:rsidRPr="0040431E" w:rsidRDefault="00DE32D4" w:rsidP="00DE32D4">
            <w:pPr>
              <w:spacing w:after="0" w:line="240" w:lineRule="auto"/>
              <w:rPr>
                <w:rFonts w:ascii="Arial" w:hAnsi="Arial" w:cs="Arial"/>
              </w:rPr>
            </w:pPr>
            <w:r>
              <w:rPr>
                <w:rFonts w:ascii="Arial" w:hAnsi="Arial" w:cs="Arial"/>
              </w:rPr>
              <w:t>Friday 19</w:t>
            </w:r>
            <w:r w:rsidRPr="00F159A6">
              <w:rPr>
                <w:rFonts w:ascii="Arial" w:hAnsi="Arial" w:cs="Arial"/>
                <w:vertAlign w:val="superscript"/>
              </w:rPr>
              <w:t>th</w:t>
            </w:r>
            <w:r>
              <w:rPr>
                <w:rFonts w:ascii="Arial" w:hAnsi="Arial" w:cs="Arial"/>
              </w:rPr>
              <w:t xml:space="preserve"> December 2025</w:t>
            </w:r>
          </w:p>
          <w:p w14:paraId="4028485F" w14:textId="0407C023" w:rsidR="00D126F2" w:rsidRPr="0040431E" w:rsidRDefault="00D126F2" w:rsidP="001C1718">
            <w:pPr>
              <w:spacing w:after="0" w:line="240" w:lineRule="auto"/>
              <w:rPr>
                <w:rFonts w:ascii="Arial" w:hAnsi="Arial" w:cs="Arial"/>
                <w:highlight w:val="lightGray"/>
              </w:rPr>
            </w:pPr>
          </w:p>
        </w:tc>
      </w:tr>
      <w:tr w:rsidR="00D126F2" w:rsidRPr="0040431E" w14:paraId="40284865" w14:textId="77777777" w:rsidTr="3DD8CD8A">
        <w:tblPrEx>
          <w:shd w:val="clear" w:color="auto" w:fill="auto"/>
        </w:tblPrEx>
        <w:tc>
          <w:tcPr>
            <w:tcW w:w="975" w:type="dxa"/>
            <w:vAlign w:val="center"/>
          </w:tcPr>
          <w:p w14:paraId="40284861" w14:textId="77777777" w:rsidR="00D126F2" w:rsidRPr="0040431E" w:rsidRDefault="00D126F2" w:rsidP="001C1718">
            <w:pPr>
              <w:spacing w:after="0" w:line="240" w:lineRule="auto"/>
              <w:rPr>
                <w:rFonts w:ascii="Arial" w:hAnsi="Arial" w:cs="Arial"/>
                <w:color w:val="000000"/>
              </w:rPr>
            </w:pPr>
            <w:r w:rsidRPr="0040431E">
              <w:rPr>
                <w:rFonts w:ascii="Arial" w:hAnsi="Arial" w:cs="Arial"/>
                <w:color w:val="000000"/>
              </w:rPr>
              <w:t>3.9</w:t>
            </w:r>
          </w:p>
        </w:tc>
        <w:tc>
          <w:tcPr>
            <w:tcW w:w="3675" w:type="dxa"/>
            <w:vAlign w:val="center"/>
          </w:tcPr>
          <w:p w14:paraId="40284862" w14:textId="639656F4" w:rsidR="00D126F2" w:rsidRPr="0040431E" w:rsidRDefault="000E0A4F" w:rsidP="001C1718">
            <w:pPr>
              <w:spacing w:after="0" w:line="240" w:lineRule="auto"/>
              <w:rPr>
                <w:rFonts w:ascii="Arial" w:hAnsi="Arial" w:cs="Arial"/>
                <w:color w:val="000000"/>
              </w:rPr>
            </w:pPr>
            <w:r w:rsidRPr="0040431E">
              <w:rPr>
                <w:rFonts w:ascii="Arial" w:hAnsi="Arial" w:cs="Arial"/>
                <w:color w:val="000000"/>
              </w:rPr>
              <w:t>Latest d</w:t>
            </w:r>
            <w:r w:rsidR="00D126F2" w:rsidRPr="0040431E">
              <w:rPr>
                <w:rFonts w:ascii="Arial" w:hAnsi="Arial" w:cs="Arial"/>
                <w:color w:val="000000"/>
              </w:rPr>
              <w:t>ate</w:t>
            </w:r>
            <w:r w:rsidR="00F738F5">
              <w:rPr>
                <w:rFonts w:ascii="Arial" w:hAnsi="Arial" w:cs="Arial"/>
                <w:color w:val="000000"/>
              </w:rPr>
              <w:t xml:space="preserve"> </w:t>
            </w:r>
            <w:r w:rsidR="00D126F2" w:rsidRPr="0040431E">
              <w:rPr>
                <w:rFonts w:ascii="Arial" w:hAnsi="Arial" w:cs="Arial"/>
                <w:color w:val="000000"/>
              </w:rPr>
              <w:t>/</w:t>
            </w:r>
            <w:r w:rsidR="00F738F5">
              <w:rPr>
                <w:rFonts w:ascii="Arial" w:hAnsi="Arial" w:cs="Arial"/>
                <w:color w:val="000000"/>
              </w:rPr>
              <w:t xml:space="preserve"> </w:t>
            </w:r>
            <w:r w:rsidR="00D126F2" w:rsidRPr="0040431E">
              <w:rPr>
                <w:rFonts w:ascii="Arial" w:hAnsi="Arial" w:cs="Arial"/>
                <w:color w:val="000000"/>
              </w:rPr>
              <w:t xml:space="preserve">time Mini Competition Bid shall be submitted through </w:t>
            </w:r>
            <w:proofErr w:type="spellStart"/>
            <w:r w:rsidR="00BC7079">
              <w:rPr>
                <w:rFonts w:ascii="Arial" w:hAnsi="Arial" w:cs="Arial"/>
                <w:color w:val="000000"/>
              </w:rPr>
              <w:t>eSourcing</w:t>
            </w:r>
            <w:proofErr w:type="spellEnd"/>
            <w:r w:rsidR="00E533CC">
              <w:rPr>
                <w:rFonts w:ascii="Arial" w:hAnsi="Arial" w:cs="Arial"/>
                <w:color w:val="000000"/>
              </w:rPr>
              <w:t xml:space="preserve"> </w:t>
            </w:r>
            <w:r w:rsidR="0020767C">
              <w:rPr>
                <w:rFonts w:ascii="Arial" w:hAnsi="Arial" w:cs="Arial"/>
                <w:color w:val="000000"/>
              </w:rPr>
              <w:t xml:space="preserve">Portal </w:t>
            </w:r>
            <w:r w:rsidR="00E533CC">
              <w:rPr>
                <w:rFonts w:ascii="Arial" w:hAnsi="Arial" w:cs="Arial"/>
                <w:color w:val="000000"/>
              </w:rPr>
              <w:t>(</w:t>
            </w:r>
            <w:r w:rsidR="00E533CC" w:rsidRPr="00396362">
              <w:rPr>
                <w:rFonts w:ascii="Arial" w:hAnsi="Arial" w:cs="Arial"/>
                <w:b/>
                <w:bCs/>
                <w:color w:val="000000"/>
              </w:rPr>
              <w:t>the Deadline</w:t>
            </w:r>
            <w:r w:rsidR="00E533CC">
              <w:rPr>
                <w:rFonts w:ascii="Arial" w:hAnsi="Arial" w:cs="Arial"/>
                <w:color w:val="000000"/>
              </w:rPr>
              <w:t>)</w:t>
            </w:r>
          </w:p>
        </w:tc>
        <w:tc>
          <w:tcPr>
            <w:tcW w:w="4848" w:type="dxa"/>
            <w:vAlign w:val="center"/>
          </w:tcPr>
          <w:p w14:paraId="40284863" w14:textId="5CFA3E72" w:rsidR="00DE32D4" w:rsidRPr="0040431E" w:rsidRDefault="00DE32D4" w:rsidP="00DE32D4">
            <w:pPr>
              <w:spacing w:after="0" w:line="240" w:lineRule="auto"/>
              <w:rPr>
                <w:rFonts w:ascii="Arial" w:hAnsi="Arial" w:cs="Arial"/>
              </w:rPr>
            </w:pPr>
            <w:r>
              <w:rPr>
                <w:rFonts w:ascii="Arial" w:hAnsi="Arial" w:cs="Arial"/>
              </w:rPr>
              <w:t>Tuesday 6</w:t>
            </w:r>
            <w:r w:rsidRPr="005A2257">
              <w:rPr>
                <w:rFonts w:ascii="Arial" w:hAnsi="Arial" w:cs="Arial"/>
                <w:vertAlign w:val="superscript"/>
              </w:rPr>
              <w:t>th</w:t>
            </w:r>
            <w:r>
              <w:rPr>
                <w:rFonts w:ascii="Arial" w:hAnsi="Arial" w:cs="Arial"/>
              </w:rPr>
              <w:t xml:space="preserve"> January 2026 by 11:00am</w:t>
            </w:r>
          </w:p>
          <w:p w14:paraId="40284864" w14:textId="674BB0E2" w:rsidR="00D126F2" w:rsidRPr="0040431E" w:rsidRDefault="00D126F2" w:rsidP="001C1718">
            <w:pPr>
              <w:spacing w:after="0" w:line="240" w:lineRule="auto"/>
              <w:rPr>
                <w:rFonts w:ascii="Arial" w:hAnsi="Arial" w:cs="Arial"/>
                <w:highlight w:val="lightGray"/>
              </w:rPr>
            </w:pPr>
          </w:p>
        </w:tc>
      </w:tr>
      <w:tr w:rsidR="00F1283A" w:rsidRPr="0040431E" w14:paraId="4028486F" w14:textId="77777777" w:rsidTr="3DD8CD8A">
        <w:tblPrEx>
          <w:shd w:val="clear" w:color="auto" w:fill="auto"/>
        </w:tblPrEx>
        <w:tc>
          <w:tcPr>
            <w:tcW w:w="975" w:type="dxa"/>
            <w:vAlign w:val="center"/>
          </w:tcPr>
          <w:p w14:paraId="4028486B" w14:textId="6A3DBE70"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3.1</w:t>
            </w:r>
            <w:r>
              <w:rPr>
                <w:rFonts w:ascii="Arial" w:hAnsi="Arial" w:cs="Arial"/>
                <w:color w:val="000000"/>
              </w:rPr>
              <w:t>0</w:t>
            </w:r>
          </w:p>
        </w:tc>
        <w:tc>
          <w:tcPr>
            <w:tcW w:w="3675" w:type="dxa"/>
            <w:vAlign w:val="center"/>
          </w:tcPr>
          <w:p w14:paraId="4028486C" w14:textId="255C35D2"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 xml:space="preserve">Anticipated </w:t>
            </w:r>
            <w:r>
              <w:rPr>
                <w:rFonts w:ascii="Arial" w:hAnsi="Arial" w:cs="Arial"/>
                <w:color w:val="000000"/>
              </w:rPr>
              <w:t>selection and de selection</w:t>
            </w:r>
            <w:r w:rsidRPr="0040431E">
              <w:rPr>
                <w:rFonts w:ascii="Arial" w:hAnsi="Arial" w:cs="Arial"/>
                <w:color w:val="000000"/>
              </w:rPr>
              <w:t xml:space="preserve"> of Bids </w:t>
            </w:r>
            <w:r>
              <w:rPr>
                <w:rFonts w:ascii="Arial" w:hAnsi="Arial" w:cs="Arial"/>
                <w:color w:val="000000"/>
              </w:rPr>
              <w:t xml:space="preserve">notification </w:t>
            </w:r>
            <w:r w:rsidRPr="0040431E">
              <w:rPr>
                <w:rFonts w:ascii="Arial" w:hAnsi="Arial" w:cs="Arial"/>
                <w:color w:val="000000"/>
              </w:rPr>
              <w:t>date</w:t>
            </w:r>
          </w:p>
        </w:tc>
        <w:tc>
          <w:tcPr>
            <w:tcW w:w="4848" w:type="dxa"/>
            <w:vAlign w:val="center"/>
          </w:tcPr>
          <w:p w14:paraId="4028486E" w14:textId="39C16440" w:rsidR="00F1283A" w:rsidRPr="0040431E" w:rsidRDefault="00F1283A" w:rsidP="00F1283A">
            <w:pPr>
              <w:spacing w:after="0" w:line="240" w:lineRule="auto"/>
              <w:rPr>
                <w:rFonts w:ascii="Arial" w:hAnsi="Arial" w:cs="Arial"/>
                <w:highlight w:val="lightGray"/>
              </w:rPr>
            </w:pPr>
            <w:r w:rsidRPr="690F06E6">
              <w:rPr>
                <w:rFonts w:ascii="Arial" w:hAnsi="Arial" w:cs="Arial"/>
              </w:rPr>
              <w:t>Tuesday 20</w:t>
            </w:r>
            <w:r w:rsidRPr="690F06E6">
              <w:rPr>
                <w:rFonts w:ascii="Arial" w:hAnsi="Arial" w:cs="Arial"/>
                <w:vertAlign w:val="superscript"/>
              </w:rPr>
              <w:t>th</w:t>
            </w:r>
            <w:r w:rsidRPr="690F06E6">
              <w:rPr>
                <w:rFonts w:ascii="Arial" w:hAnsi="Arial" w:cs="Arial"/>
              </w:rPr>
              <w:t xml:space="preserve"> January 2026</w:t>
            </w:r>
          </w:p>
        </w:tc>
      </w:tr>
      <w:tr w:rsidR="00F1283A" w:rsidRPr="0040431E" w14:paraId="40284873" w14:textId="77777777" w:rsidTr="3DD8CD8A">
        <w:tblPrEx>
          <w:shd w:val="clear" w:color="auto" w:fill="auto"/>
        </w:tblPrEx>
        <w:tc>
          <w:tcPr>
            <w:tcW w:w="975" w:type="dxa"/>
            <w:vAlign w:val="center"/>
          </w:tcPr>
          <w:p w14:paraId="40284870" w14:textId="1DA289DB"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3.1</w:t>
            </w:r>
            <w:r>
              <w:rPr>
                <w:rFonts w:ascii="Arial" w:hAnsi="Arial" w:cs="Arial"/>
                <w:color w:val="000000"/>
              </w:rPr>
              <w:t>1</w:t>
            </w:r>
          </w:p>
        </w:tc>
        <w:tc>
          <w:tcPr>
            <w:tcW w:w="3675" w:type="dxa"/>
            <w:vAlign w:val="center"/>
          </w:tcPr>
          <w:p w14:paraId="40284871" w14:textId="77777777"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Anticipated Award Date</w:t>
            </w:r>
          </w:p>
        </w:tc>
        <w:tc>
          <w:tcPr>
            <w:tcW w:w="4848" w:type="dxa"/>
            <w:vAlign w:val="center"/>
          </w:tcPr>
          <w:p w14:paraId="40284872" w14:textId="6F7B9647" w:rsidR="00F1283A" w:rsidRPr="0040431E" w:rsidRDefault="00F1283A" w:rsidP="00F1283A">
            <w:pPr>
              <w:spacing w:after="0" w:line="240" w:lineRule="auto"/>
              <w:rPr>
                <w:rFonts w:ascii="Arial" w:hAnsi="Arial" w:cs="Arial"/>
                <w:highlight w:val="lightGray"/>
              </w:rPr>
            </w:pPr>
            <w:r w:rsidRPr="00F1283A">
              <w:rPr>
                <w:rFonts w:ascii="Arial" w:hAnsi="Arial" w:cs="Arial"/>
              </w:rPr>
              <w:t>Monday 26</w:t>
            </w:r>
            <w:r w:rsidRPr="00F1283A">
              <w:rPr>
                <w:rFonts w:ascii="Arial" w:hAnsi="Arial" w:cs="Arial"/>
                <w:vertAlign w:val="superscript"/>
              </w:rPr>
              <w:t>th</w:t>
            </w:r>
            <w:r w:rsidRPr="00F1283A">
              <w:rPr>
                <w:rFonts w:ascii="Arial" w:hAnsi="Arial" w:cs="Arial"/>
              </w:rPr>
              <w:t xml:space="preserve"> January 202</w:t>
            </w:r>
            <w:r>
              <w:rPr>
                <w:rFonts w:ascii="Arial" w:hAnsi="Arial" w:cs="Arial"/>
              </w:rPr>
              <w:t>6</w:t>
            </w:r>
          </w:p>
        </w:tc>
      </w:tr>
      <w:tr w:rsidR="00F1283A" w:rsidRPr="0040431E" w14:paraId="40284877" w14:textId="77777777" w:rsidTr="3DD8CD8A">
        <w:tblPrEx>
          <w:shd w:val="clear" w:color="auto" w:fill="auto"/>
        </w:tblPrEx>
        <w:tc>
          <w:tcPr>
            <w:tcW w:w="975" w:type="dxa"/>
            <w:vAlign w:val="center"/>
          </w:tcPr>
          <w:p w14:paraId="40284874" w14:textId="36E44F45"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3.1</w:t>
            </w:r>
            <w:r>
              <w:rPr>
                <w:rFonts w:ascii="Arial" w:hAnsi="Arial" w:cs="Arial"/>
                <w:color w:val="000000"/>
              </w:rPr>
              <w:t>2</w:t>
            </w:r>
          </w:p>
        </w:tc>
        <w:tc>
          <w:tcPr>
            <w:tcW w:w="3675" w:type="dxa"/>
            <w:vAlign w:val="center"/>
          </w:tcPr>
          <w:p w14:paraId="40284875" w14:textId="5D8975FB"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Anticipated Contract Start Date</w:t>
            </w:r>
          </w:p>
        </w:tc>
        <w:tc>
          <w:tcPr>
            <w:tcW w:w="4848" w:type="dxa"/>
            <w:vAlign w:val="center"/>
          </w:tcPr>
          <w:p w14:paraId="40284876" w14:textId="1661899B" w:rsidR="00F1283A" w:rsidRPr="0040431E" w:rsidRDefault="00F1283A" w:rsidP="00F1283A">
            <w:pPr>
              <w:spacing w:after="0" w:line="240" w:lineRule="auto"/>
              <w:rPr>
                <w:rFonts w:ascii="Arial" w:hAnsi="Arial" w:cs="Arial"/>
                <w:highlight w:val="lightGray"/>
              </w:rPr>
            </w:pPr>
            <w:r w:rsidRPr="00F1283A">
              <w:rPr>
                <w:rFonts w:ascii="Arial" w:hAnsi="Arial" w:cs="Arial"/>
              </w:rPr>
              <w:t>Tuesday 27</w:t>
            </w:r>
            <w:r w:rsidRPr="00F1283A">
              <w:rPr>
                <w:rFonts w:ascii="Arial" w:hAnsi="Arial" w:cs="Arial"/>
                <w:vertAlign w:val="superscript"/>
              </w:rPr>
              <w:t>th</w:t>
            </w:r>
            <w:r w:rsidRPr="00F1283A">
              <w:rPr>
                <w:rFonts w:ascii="Arial" w:hAnsi="Arial" w:cs="Arial"/>
              </w:rPr>
              <w:t xml:space="preserve"> January 2026</w:t>
            </w:r>
          </w:p>
        </w:tc>
      </w:tr>
      <w:tr w:rsidR="00F1283A" w:rsidRPr="0040431E" w14:paraId="4028487B" w14:textId="77777777" w:rsidTr="3DD8CD8A">
        <w:tblPrEx>
          <w:shd w:val="clear" w:color="auto" w:fill="auto"/>
        </w:tblPrEx>
        <w:tc>
          <w:tcPr>
            <w:tcW w:w="975" w:type="dxa"/>
            <w:vAlign w:val="center"/>
          </w:tcPr>
          <w:p w14:paraId="40284878" w14:textId="7BDE121F"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3.1</w:t>
            </w:r>
            <w:r>
              <w:rPr>
                <w:rFonts w:ascii="Arial" w:hAnsi="Arial" w:cs="Arial"/>
                <w:color w:val="000000"/>
              </w:rPr>
              <w:t>3</w:t>
            </w:r>
          </w:p>
        </w:tc>
        <w:tc>
          <w:tcPr>
            <w:tcW w:w="3675" w:type="dxa"/>
            <w:vAlign w:val="center"/>
          </w:tcPr>
          <w:p w14:paraId="40284879" w14:textId="7D7FFCF7" w:rsidR="00F1283A" w:rsidRPr="00F1283A" w:rsidRDefault="00F1283A" w:rsidP="00F1283A">
            <w:pPr>
              <w:spacing w:after="0" w:line="240" w:lineRule="auto"/>
              <w:rPr>
                <w:rFonts w:ascii="Arial" w:hAnsi="Arial" w:cs="Arial"/>
                <w:color w:val="000000"/>
              </w:rPr>
            </w:pPr>
            <w:r w:rsidRPr="00F1283A">
              <w:rPr>
                <w:rFonts w:ascii="Arial" w:hAnsi="Arial" w:cs="Arial"/>
                <w:color w:val="000000"/>
              </w:rPr>
              <w:t>Anticipated Contract End Date</w:t>
            </w:r>
          </w:p>
        </w:tc>
        <w:tc>
          <w:tcPr>
            <w:tcW w:w="4848" w:type="dxa"/>
            <w:vAlign w:val="center"/>
          </w:tcPr>
          <w:p w14:paraId="4028487A" w14:textId="0E13BD73" w:rsidR="00F1283A" w:rsidRPr="00F1283A" w:rsidRDefault="00F1283A" w:rsidP="00F1283A">
            <w:pPr>
              <w:spacing w:after="0" w:line="240" w:lineRule="auto"/>
              <w:rPr>
                <w:rFonts w:ascii="Arial" w:hAnsi="Arial" w:cs="Arial"/>
              </w:rPr>
            </w:pPr>
            <w:r w:rsidRPr="30EEACD3">
              <w:rPr>
                <w:rFonts w:ascii="Arial" w:hAnsi="Arial" w:cs="Arial"/>
              </w:rPr>
              <w:t>T</w:t>
            </w:r>
            <w:r w:rsidR="4D4E6D70" w:rsidRPr="30EEACD3">
              <w:rPr>
                <w:rFonts w:ascii="Arial" w:hAnsi="Arial" w:cs="Arial"/>
              </w:rPr>
              <w:t>hursday 30</w:t>
            </w:r>
            <w:r w:rsidR="4D4E6D70" w:rsidRPr="30EEACD3">
              <w:rPr>
                <w:rFonts w:ascii="Arial" w:hAnsi="Arial" w:cs="Arial"/>
                <w:vertAlign w:val="superscript"/>
              </w:rPr>
              <w:t>th</w:t>
            </w:r>
            <w:r w:rsidR="4D4E6D70" w:rsidRPr="30EEACD3">
              <w:rPr>
                <w:rFonts w:ascii="Arial" w:hAnsi="Arial" w:cs="Arial"/>
              </w:rPr>
              <w:t xml:space="preserve"> April</w:t>
            </w:r>
            <w:r w:rsidRPr="30EEACD3">
              <w:rPr>
                <w:rFonts w:ascii="Arial" w:hAnsi="Arial" w:cs="Arial"/>
              </w:rPr>
              <w:t xml:space="preserve"> 2026</w:t>
            </w:r>
          </w:p>
        </w:tc>
      </w:tr>
      <w:tr w:rsidR="00F1283A" w:rsidRPr="0040431E" w14:paraId="4028487F" w14:textId="77777777" w:rsidTr="3DD8CD8A">
        <w:tblPrEx>
          <w:shd w:val="clear" w:color="auto" w:fill="auto"/>
        </w:tblPrEx>
        <w:tc>
          <w:tcPr>
            <w:tcW w:w="975" w:type="dxa"/>
            <w:vAlign w:val="center"/>
          </w:tcPr>
          <w:p w14:paraId="4028487C" w14:textId="335526D7"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3.1</w:t>
            </w:r>
            <w:r>
              <w:rPr>
                <w:rFonts w:ascii="Arial" w:hAnsi="Arial" w:cs="Arial"/>
                <w:color w:val="000000"/>
              </w:rPr>
              <w:t>4</w:t>
            </w:r>
          </w:p>
        </w:tc>
        <w:tc>
          <w:tcPr>
            <w:tcW w:w="3675" w:type="dxa"/>
            <w:vAlign w:val="center"/>
          </w:tcPr>
          <w:p w14:paraId="4028487D" w14:textId="77777777"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Bid Validity Period</w:t>
            </w:r>
          </w:p>
        </w:tc>
        <w:tc>
          <w:tcPr>
            <w:tcW w:w="4848" w:type="dxa"/>
            <w:vAlign w:val="center"/>
          </w:tcPr>
          <w:p w14:paraId="4028487E" w14:textId="03A8F799" w:rsidR="00F1283A" w:rsidRPr="0040431E" w:rsidRDefault="00F1283A" w:rsidP="00F1283A">
            <w:pPr>
              <w:spacing w:after="0" w:line="240" w:lineRule="auto"/>
              <w:rPr>
                <w:rFonts w:ascii="Arial" w:hAnsi="Arial" w:cs="Arial"/>
                <w:highlight w:val="lightGray"/>
              </w:rPr>
            </w:pPr>
            <w:r>
              <w:rPr>
                <w:rFonts w:ascii="Arial" w:hAnsi="Arial" w:cs="Arial"/>
              </w:rPr>
              <w:t>90</w:t>
            </w:r>
            <w:r w:rsidRPr="0040431E">
              <w:rPr>
                <w:rFonts w:ascii="Arial" w:hAnsi="Arial" w:cs="Arial"/>
              </w:rPr>
              <w:t xml:space="preserve"> Days</w:t>
            </w:r>
          </w:p>
        </w:tc>
      </w:tr>
      <w:tr w:rsidR="00F1283A" w:rsidRPr="0040431E" w14:paraId="40284883" w14:textId="77777777" w:rsidTr="3DD8CD8A">
        <w:tblPrEx>
          <w:shd w:val="clear" w:color="auto" w:fill="auto"/>
        </w:tblPrEx>
        <w:tc>
          <w:tcPr>
            <w:tcW w:w="975" w:type="dxa"/>
            <w:tcBorders>
              <w:top w:val="single" w:sz="4" w:space="0" w:color="auto"/>
              <w:left w:val="single" w:sz="4" w:space="0" w:color="auto"/>
              <w:bottom w:val="single" w:sz="4" w:space="0" w:color="auto"/>
              <w:right w:val="single" w:sz="4" w:space="0" w:color="auto"/>
            </w:tcBorders>
            <w:vAlign w:val="center"/>
          </w:tcPr>
          <w:p w14:paraId="40284880" w14:textId="2BCEE8D3" w:rsidR="00F1283A" w:rsidRPr="0040431E" w:rsidRDefault="00F1283A" w:rsidP="00F1283A">
            <w:pPr>
              <w:spacing w:after="0" w:line="240" w:lineRule="auto"/>
              <w:rPr>
                <w:rFonts w:ascii="Arial" w:hAnsi="Arial" w:cs="Arial"/>
                <w:color w:val="000000"/>
              </w:rPr>
            </w:pPr>
            <w:r w:rsidRPr="0040431E">
              <w:rPr>
                <w:rFonts w:ascii="Arial" w:hAnsi="Arial" w:cs="Arial"/>
                <w:color w:val="000000"/>
              </w:rPr>
              <w:lastRenderedPageBreak/>
              <w:t>3.1</w:t>
            </w:r>
            <w:r>
              <w:rPr>
                <w:rFonts w:ascii="Arial" w:hAnsi="Arial" w:cs="Arial"/>
                <w:color w:val="000000"/>
              </w:rPr>
              <w:t>5</w:t>
            </w:r>
          </w:p>
        </w:tc>
        <w:tc>
          <w:tcPr>
            <w:tcW w:w="3675" w:type="dxa"/>
            <w:tcBorders>
              <w:top w:val="single" w:sz="4" w:space="0" w:color="auto"/>
              <w:left w:val="single" w:sz="4" w:space="0" w:color="auto"/>
              <w:bottom w:val="single" w:sz="4" w:space="0" w:color="auto"/>
              <w:right w:val="single" w:sz="4" w:space="0" w:color="auto"/>
            </w:tcBorders>
            <w:vAlign w:val="center"/>
          </w:tcPr>
          <w:p w14:paraId="40284881" w14:textId="32188751" w:rsidR="00F1283A" w:rsidRPr="0040431E" w:rsidRDefault="00F1283A" w:rsidP="00F1283A">
            <w:pPr>
              <w:spacing w:after="0" w:line="240" w:lineRule="auto"/>
              <w:rPr>
                <w:rFonts w:ascii="Arial" w:hAnsi="Arial" w:cs="Arial"/>
                <w:color w:val="000000"/>
              </w:rPr>
            </w:pPr>
            <w:r w:rsidRPr="0040431E">
              <w:rPr>
                <w:rFonts w:ascii="Arial" w:hAnsi="Arial" w:cs="Arial"/>
                <w:color w:val="000000"/>
              </w:rPr>
              <w:t xml:space="preserve">Framework and </w:t>
            </w:r>
            <w:r>
              <w:rPr>
                <w:rFonts w:ascii="Arial" w:hAnsi="Arial" w:cs="Arial"/>
                <w:color w:val="000000"/>
              </w:rPr>
              <w:t xml:space="preserve">or </w:t>
            </w:r>
            <w:r w:rsidRPr="0040431E">
              <w:rPr>
                <w:rFonts w:ascii="Arial" w:hAnsi="Arial" w:cs="Arial"/>
                <w:color w:val="000000"/>
              </w:rPr>
              <w:t xml:space="preserve">Lot the </w:t>
            </w:r>
            <w:r>
              <w:rPr>
                <w:rFonts w:ascii="Arial" w:hAnsi="Arial" w:cs="Arial"/>
                <w:color w:val="000000"/>
              </w:rPr>
              <w:t>Mini competition</w:t>
            </w:r>
            <w:r w:rsidRPr="0040431E">
              <w:rPr>
                <w:rFonts w:ascii="Arial" w:hAnsi="Arial" w:cs="Arial"/>
                <w:color w:val="000000"/>
              </w:rPr>
              <w:t xml:space="preserve"> </w:t>
            </w:r>
            <w:r>
              <w:rPr>
                <w:rFonts w:ascii="Arial" w:hAnsi="Arial" w:cs="Arial"/>
                <w:color w:val="000000"/>
              </w:rPr>
              <w:t>will</w:t>
            </w:r>
            <w:r w:rsidRPr="0040431E">
              <w:rPr>
                <w:rFonts w:ascii="Arial" w:hAnsi="Arial" w:cs="Arial"/>
                <w:color w:val="000000"/>
              </w:rPr>
              <w:t xml:space="preserve"> be based on</w:t>
            </w:r>
          </w:p>
        </w:tc>
        <w:tc>
          <w:tcPr>
            <w:tcW w:w="4848" w:type="dxa"/>
            <w:tcBorders>
              <w:top w:val="single" w:sz="4" w:space="0" w:color="auto"/>
              <w:left w:val="single" w:sz="4" w:space="0" w:color="auto"/>
              <w:bottom w:val="single" w:sz="4" w:space="0" w:color="auto"/>
              <w:right w:val="single" w:sz="4" w:space="0" w:color="auto"/>
            </w:tcBorders>
            <w:vAlign w:val="center"/>
          </w:tcPr>
          <w:p w14:paraId="43DC91D5" w14:textId="0CC6212B" w:rsidR="00F1283A" w:rsidRDefault="00F1283A" w:rsidP="00F1283A">
            <w:pPr>
              <w:spacing w:after="0" w:line="240" w:lineRule="auto"/>
              <w:rPr>
                <w:rFonts w:ascii="Arial" w:hAnsi="Arial" w:cs="Arial"/>
              </w:rPr>
            </w:pPr>
            <w:r>
              <w:rPr>
                <w:rFonts w:ascii="Arial" w:hAnsi="Arial" w:cs="Arial"/>
              </w:rPr>
              <w:t xml:space="preserve">Crown Commercial Services - </w:t>
            </w:r>
            <w:r w:rsidRPr="00F1283A">
              <w:rPr>
                <w:rFonts w:ascii="Arial" w:hAnsi="Arial" w:cs="Arial"/>
              </w:rPr>
              <w:t>Space-Enabled and Geospatial Services</w:t>
            </w:r>
            <w:r>
              <w:rPr>
                <w:rFonts w:ascii="Arial" w:hAnsi="Arial" w:cs="Arial"/>
              </w:rPr>
              <w:t xml:space="preserve"> DPS</w:t>
            </w:r>
          </w:p>
          <w:p w14:paraId="0C5F7932" w14:textId="77777777" w:rsidR="00F1283A" w:rsidRDefault="00F1283A" w:rsidP="00F1283A">
            <w:pPr>
              <w:spacing w:after="0" w:line="240" w:lineRule="auto"/>
              <w:rPr>
                <w:rFonts w:ascii="Arial" w:hAnsi="Arial" w:cs="Arial"/>
              </w:rPr>
            </w:pPr>
          </w:p>
          <w:p w14:paraId="42D74B72" w14:textId="088E6207" w:rsidR="00CA4381" w:rsidRDefault="00044E00" w:rsidP="00F1283A">
            <w:pPr>
              <w:spacing w:after="0" w:line="240" w:lineRule="auto"/>
              <w:rPr>
                <w:rFonts w:ascii="Arial" w:hAnsi="Arial" w:cs="Arial"/>
                <w:b/>
                <w:bCs/>
              </w:rPr>
            </w:pPr>
            <w:r w:rsidRPr="00044E00">
              <w:rPr>
                <w:rFonts w:ascii="Arial" w:hAnsi="Arial" w:cs="Arial"/>
                <w:u w:val="single"/>
              </w:rPr>
              <w:t xml:space="preserve">DPS </w:t>
            </w:r>
            <w:r w:rsidR="00F1283A" w:rsidRPr="00044E00">
              <w:rPr>
                <w:rFonts w:ascii="Arial" w:hAnsi="Arial" w:cs="Arial"/>
                <w:u w:val="single"/>
              </w:rPr>
              <w:t>Filters</w:t>
            </w:r>
            <w:r w:rsidR="00F1283A" w:rsidRPr="00C46645">
              <w:rPr>
                <w:rFonts w:ascii="Arial" w:hAnsi="Arial" w:cs="Arial"/>
                <w:b/>
                <w:bCs/>
              </w:rPr>
              <w:t>:</w:t>
            </w:r>
          </w:p>
          <w:p w14:paraId="6E92D896" w14:textId="77777777" w:rsidR="00CA4381" w:rsidRDefault="00CA4381" w:rsidP="00F1283A">
            <w:pPr>
              <w:spacing w:after="0" w:line="240" w:lineRule="auto"/>
              <w:rPr>
                <w:rFonts w:ascii="Arial" w:hAnsi="Arial" w:cs="Arial"/>
                <w:b/>
                <w:bCs/>
              </w:rPr>
            </w:pPr>
          </w:p>
          <w:p w14:paraId="38C9D112" w14:textId="0923BC43" w:rsidR="00044E00" w:rsidRDefault="00CA4381" w:rsidP="00044E00">
            <w:pPr>
              <w:spacing w:line="240" w:lineRule="auto"/>
              <w:rPr>
                <w:rFonts w:ascii="Arial" w:hAnsi="Arial" w:cs="Arial"/>
              </w:rPr>
            </w:pPr>
            <w:r w:rsidRPr="3DD8CD8A">
              <w:rPr>
                <w:rFonts w:ascii="Arial" w:hAnsi="Arial" w:cs="Arial"/>
                <w:b/>
                <w:bCs/>
              </w:rPr>
              <w:t>Category</w:t>
            </w:r>
            <w:r w:rsidRPr="3DD8CD8A">
              <w:rPr>
                <w:rFonts w:ascii="Arial" w:hAnsi="Arial" w:cs="Arial"/>
              </w:rPr>
              <w:t xml:space="preserve"> &gt; </w:t>
            </w:r>
            <w:r w:rsidR="00044E00" w:rsidRPr="3DD8CD8A">
              <w:rPr>
                <w:rFonts w:ascii="Arial" w:hAnsi="Arial" w:cs="Arial"/>
              </w:rPr>
              <w:t>Satellite &amp; Space-Enabled Communication</w:t>
            </w:r>
          </w:p>
          <w:p w14:paraId="40284882" w14:textId="44284B65" w:rsidR="00F1283A" w:rsidRPr="00044E00" w:rsidRDefault="00044E00" w:rsidP="00044E00">
            <w:pPr>
              <w:pStyle w:val="ListParagraph"/>
              <w:numPr>
                <w:ilvl w:val="0"/>
                <w:numId w:val="34"/>
              </w:numPr>
              <w:spacing w:line="240" w:lineRule="auto"/>
              <w:rPr>
                <w:rFonts w:cs="Arial"/>
              </w:rPr>
            </w:pPr>
            <w:r w:rsidRPr="3DD8CD8A">
              <w:rPr>
                <w:rFonts w:cs="Arial"/>
                <w:sz w:val="22"/>
                <w:szCs w:val="22"/>
              </w:rPr>
              <w:t>Advisory, Consultancy, and Training</w:t>
            </w:r>
            <w:r>
              <w:br/>
            </w:r>
          </w:p>
        </w:tc>
      </w:tr>
      <w:tr w:rsidR="00F1283A" w:rsidRPr="0040431E" w14:paraId="6E1C50EF" w14:textId="77777777" w:rsidTr="3DD8CD8A">
        <w:tblPrEx>
          <w:shd w:val="clear" w:color="auto" w:fill="auto"/>
        </w:tblPrEx>
        <w:tc>
          <w:tcPr>
            <w:tcW w:w="975" w:type="dxa"/>
            <w:tcBorders>
              <w:top w:val="single" w:sz="4" w:space="0" w:color="auto"/>
              <w:left w:val="single" w:sz="4" w:space="0" w:color="auto"/>
              <w:bottom w:val="single" w:sz="4" w:space="0" w:color="auto"/>
              <w:right w:val="single" w:sz="4" w:space="0" w:color="auto"/>
            </w:tcBorders>
            <w:vAlign w:val="center"/>
          </w:tcPr>
          <w:p w14:paraId="3BA0E1D0" w14:textId="5326CFB2" w:rsidR="00F1283A" w:rsidRPr="0040431E" w:rsidRDefault="00F1283A" w:rsidP="00F1283A">
            <w:pPr>
              <w:spacing w:after="0" w:line="240" w:lineRule="auto"/>
              <w:rPr>
                <w:rFonts w:ascii="Arial" w:hAnsi="Arial" w:cs="Arial"/>
                <w:color w:val="000000"/>
              </w:rPr>
            </w:pPr>
            <w:r>
              <w:rPr>
                <w:rFonts w:ascii="Arial" w:hAnsi="Arial" w:cs="Arial"/>
                <w:color w:val="000000"/>
              </w:rPr>
              <w:t>3.16</w:t>
            </w:r>
          </w:p>
        </w:tc>
        <w:tc>
          <w:tcPr>
            <w:tcW w:w="3675" w:type="dxa"/>
            <w:tcBorders>
              <w:top w:val="single" w:sz="4" w:space="0" w:color="auto"/>
              <w:left w:val="single" w:sz="4" w:space="0" w:color="auto"/>
              <w:bottom w:val="single" w:sz="4" w:space="0" w:color="auto"/>
              <w:right w:val="single" w:sz="4" w:space="0" w:color="auto"/>
            </w:tcBorders>
            <w:vAlign w:val="center"/>
          </w:tcPr>
          <w:p w14:paraId="2603A99A" w14:textId="12C2C7FA" w:rsidR="00F1283A" w:rsidRPr="0040431E" w:rsidRDefault="00F1283A" w:rsidP="00F1283A">
            <w:pPr>
              <w:spacing w:after="0" w:line="240" w:lineRule="auto"/>
              <w:rPr>
                <w:rFonts w:ascii="Arial" w:hAnsi="Arial" w:cs="Arial"/>
                <w:color w:val="000000"/>
              </w:rPr>
            </w:pPr>
            <w:r>
              <w:rPr>
                <w:rFonts w:ascii="Arial" w:hAnsi="Arial" w:cs="Arial"/>
                <w:color w:val="000000"/>
              </w:rPr>
              <w:t xml:space="preserve">Anticipated Contracts Finder notice and redacted contract publication   if applicable. </w:t>
            </w:r>
          </w:p>
        </w:tc>
        <w:tc>
          <w:tcPr>
            <w:tcW w:w="4848" w:type="dxa"/>
            <w:tcBorders>
              <w:top w:val="single" w:sz="4" w:space="0" w:color="auto"/>
              <w:left w:val="single" w:sz="4" w:space="0" w:color="auto"/>
              <w:bottom w:val="single" w:sz="4" w:space="0" w:color="auto"/>
              <w:right w:val="single" w:sz="4" w:space="0" w:color="auto"/>
            </w:tcBorders>
            <w:vAlign w:val="center"/>
          </w:tcPr>
          <w:p w14:paraId="758E45E5" w14:textId="1E01C7A9" w:rsidR="00F1283A" w:rsidRPr="0040431E" w:rsidRDefault="00C46645" w:rsidP="00F1283A">
            <w:pPr>
              <w:spacing w:after="0" w:line="240" w:lineRule="auto"/>
              <w:rPr>
                <w:rFonts w:ascii="Arial" w:hAnsi="Arial" w:cs="Arial"/>
                <w:color w:val="FF0000"/>
                <w:highlight w:val="lightGray"/>
              </w:rPr>
            </w:pPr>
            <w:r w:rsidRPr="00C46645">
              <w:rPr>
                <w:rFonts w:ascii="Arial" w:hAnsi="Arial" w:cs="Arial"/>
              </w:rPr>
              <w:t>Within 30 days of award.</w:t>
            </w:r>
          </w:p>
        </w:tc>
      </w:tr>
    </w:tbl>
    <w:p w14:paraId="40284884" w14:textId="47353260" w:rsidR="00D126F2" w:rsidRPr="0040431E" w:rsidRDefault="00D126F2" w:rsidP="001C1718">
      <w:pPr>
        <w:spacing w:after="0" w:line="240" w:lineRule="auto"/>
        <w:rPr>
          <w:rFonts w:ascii="Arial" w:hAnsi="Arial" w:cs="Arial"/>
          <w:color w:val="000000"/>
        </w:rPr>
      </w:pPr>
    </w:p>
    <w:p w14:paraId="7987DEAF" w14:textId="77777777" w:rsidR="00A212BF" w:rsidRDefault="00A212BF" w:rsidP="00A212BF">
      <w:pPr>
        <w:spacing w:after="0" w:line="240" w:lineRule="auto"/>
        <w:ind w:left="720"/>
        <w:textAlignment w:val="top"/>
        <w:rPr>
          <w:rFonts w:ascii="Arial" w:eastAsia="Times New Roman" w:hAnsi="Arial" w:cs="Arial"/>
          <w:color w:val="000000"/>
          <w:lang w:eastAsia="en-GB"/>
        </w:rPr>
      </w:pPr>
      <w:bookmarkStart w:id="3" w:name="Section_4_Specification"/>
    </w:p>
    <w:p w14:paraId="5230CB8B" w14:textId="77777777" w:rsidR="00A212BF" w:rsidRDefault="00A212BF" w:rsidP="00A212BF">
      <w:pPr>
        <w:spacing w:after="0" w:line="240" w:lineRule="auto"/>
        <w:ind w:left="720"/>
        <w:textAlignment w:val="top"/>
        <w:rPr>
          <w:rFonts w:ascii="Arial" w:hAnsi="Arial" w:cs="Arial"/>
          <w:b/>
          <w:color w:val="002060"/>
          <w:sz w:val="32"/>
          <w:szCs w:val="32"/>
        </w:rPr>
        <w:sectPr w:rsidR="00A212BF" w:rsidSect="00BA65C3">
          <w:headerReference w:type="even" r:id="rId26"/>
          <w:headerReference w:type="default" r:id="rId27"/>
          <w:footerReference w:type="even" r:id="rId28"/>
          <w:footerReference w:type="default" r:id="rId29"/>
          <w:footerReference w:type="first" r:id="rId30"/>
          <w:pgSz w:w="11906" w:h="16838"/>
          <w:pgMar w:top="1440" w:right="1440" w:bottom="1440" w:left="1440" w:header="708" w:footer="708" w:gutter="0"/>
          <w:cols w:space="708"/>
          <w:docGrid w:linePitch="360"/>
        </w:sectPr>
      </w:pPr>
    </w:p>
    <w:p w14:paraId="4028488C" w14:textId="265CD3A9" w:rsidR="00D126F2" w:rsidRPr="00A212BF" w:rsidRDefault="00D126F2" w:rsidP="00A212BF">
      <w:pPr>
        <w:spacing w:after="0" w:line="240" w:lineRule="auto"/>
        <w:textAlignment w:val="top"/>
        <w:rPr>
          <w:rFonts w:ascii="Arial" w:eastAsia="Times New Roman" w:hAnsi="Arial" w:cs="Arial"/>
          <w:b/>
          <w:bCs/>
          <w:color w:val="FF0000"/>
          <w:lang w:eastAsia="en-GB"/>
        </w:rPr>
      </w:pPr>
      <w:r w:rsidRPr="00A212BF">
        <w:rPr>
          <w:rFonts w:ascii="Arial" w:hAnsi="Arial" w:cs="Arial"/>
          <w:b/>
          <w:color w:val="002060"/>
          <w:sz w:val="32"/>
          <w:szCs w:val="32"/>
        </w:rPr>
        <w:lastRenderedPageBreak/>
        <w:t>Section 4 – Specification</w:t>
      </w:r>
      <w:r w:rsidRPr="00A212BF">
        <w:rPr>
          <w:rFonts w:ascii="Arial" w:eastAsia="Times New Roman" w:hAnsi="Arial" w:cs="Arial"/>
          <w:b/>
          <w:bCs/>
          <w:color w:val="002060"/>
          <w:lang w:eastAsia="en-GB"/>
        </w:rPr>
        <w:t xml:space="preserve"> </w:t>
      </w:r>
      <w:bookmarkEnd w:id="3"/>
    </w:p>
    <w:p w14:paraId="4028488D" w14:textId="77777777" w:rsidR="00D126F2" w:rsidRPr="0040431E" w:rsidRDefault="00D126F2" w:rsidP="00A212BF">
      <w:pPr>
        <w:spacing w:after="0" w:line="240" w:lineRule="auto"/>
        <w:rPr>
          <w:rFonts w:ascii="Arial" w:hAnsi="Arial" w:cs="Arial"/>
          <w:b/>
          <w:color w:val="00000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1E0" w:firstRow="1" w:lastRow="1" w:firstColumn="1" w:lastColumn="1" w:noHBand="0" w:noVBand="0"/>
      </w:tblPr>
      <w:tblGrid>
        <w:gridCol w:w="9067"/>
      </w:tblGrid>
      <w:tr w:rsidR="004C2461" w:rsidRPr="00EA2C8C" w14:paraId="7674C477" w14:textId="77777777" w:rsidTr="2CCC4D11">
        <w:trPr>
          <w:trHeight w:val="467"/>
          <w:jc w:val="center"/>
        </w:trPr>
        <w:tc>
          <w:tcPr>
            <w:tcW w:w="9067" w:type="dxa"/>
            <w:shd w:val="clear" w:color="auto" w:fill="D9D9D9" w:themeFill="background1" w:themeFillShade="D9"/>
            <w:vAlign w:val="center"/>
          </w:tcPr>
          <w:p w14:paraId="09C8C686" w14:textId="77777777" w:rsidR="004C2461" w:rsidRPr="00213C1A" w:rsidRDefault="004C2461" w:rsidP="004C2461">
            <w:pPr>
              <w:pStyle w:val="ListParagraph"/>
              <w:numPr>
                <w:ilvl w:val="0"/>
                <w:numId w:val="26"/>
              </w:numPr>
              <w:spacing w:after="0" w:line="240" w:lineRule="auto"/>
              <w:rPr>
                <w:rFonts w:cs="Arial"/>
                <w:b/>
                <w:bCs/>
                <w:sz w:val="24"/>
                <w:szCs w:val="32"/>
              </w:rPr>
            </w:pPr>
            <w:r>
              <w:rPr>
                <w:rFonts w:cs="Arial"/>
                <w:b/>
                <w:bCs/>
                <w:sz w:val="24"/>
                <w:szCs w:val="32"/>
              </w:rPr>
              <w:t xml:space="preserve">  </w:t>
            </w:r>
            <w:r w:rsidRPr="00E9344F">
              <w:rPr>
                <w:rFonts w:cs="Arial"/>
                <w:b/>
                <w:bCs/>
                <w:sz w:val="24"/>
                <w:szCs w:val="32"/>
              </w:rPr>
              <w:t>Introduction</w:t>
            </w:r>
          </w:p>
        </w:tc>
      </w:tr>
      <w:tr w:rsidR="004C2461" w:rsidRPr="00EA2C8C" w14:paraId="12DF135C" w14:textId="77777777" w:rsidTr="2CCC4D11">
        <w:trPr>
          <w:trHeight w:val="1498"/>
          <w:jc w:val="center"/>
        </w:trPr>
        <w:tc>
          <w:tcPr>
            <w:tcW w:w="9067" w:type="dxa"/>
          </w:tcPr>
          <w:p w14:paraId="452CEAA8" w14:textId="77777777" w:rsidR="004C2461" w:rsidRDefault="004C2461" w:rsidP="005A2257">
            <w:pPr>
              <w:spacing w:line="259" w:lineRule="auto"/>
              <w:rPr>
                <w:rFonts w:ascii="Arial" w:eastAsia="Arial" w:hAnsi="Arial" w:cs="Arial"/>
                <w:color w:val="000000" w:themeColor="text1"/>
              </w:rPr>
            </w:pPr>
            <w:r w:rsidRPr="0029085D">
              <w:rPr>
                <w:rFonts w:ascii="Arial" w:eastAsia="Arial" w:hAnsi="Arial" w:cs="Arial"/>
                <w:color w:val="000000" w:themeColor="text1"/>
              </w:rPr>
              <w:t xml:space="preserve">The UK Space Agency (UKSA) is an executive agency of the Department for Science, Innovation and Technology (DSIT). The UKSA is responsible for the civil space sector and plays a major role in the delivery of the governments National Space Strategy (NSS) which aims to make the UK one of the most innovative and attractive space economies in the world. </w:t>
            </w:r>
          </w:p>
          <w:p w14:paraId="78A1F580" w14:textId="2021A112" w:rsidR="004C2461" w:rsidRPr="0029085D" w:rsidRDefault="004C2461" w:rsidP="005A2257">
            <w:pPr>
              <w:spacing w:line="259" w:lineRule="auto"/>
              <w:rPr>
                <w:rFonts w:ascii="Arial" w:eastAsia="Arial" w:hAnsi="Arial" w:cs="Arial"/>
                <w:color w:val="000000" w:themeColor="text1"/>
              </w:rPr>
            </w:pPr>
            <w:r w:rsidRPr="0029085D">
              <w:rPr>
                <w:rFonts w:ascii="Arial" w:eastAsia="Arial" w:hAnsi="Arial" w:cs="Arial"/>
                <w:color w:val="000000" w:themeColor="text1"/>
              </w:rPr>
              <w:t xml:space="preserve">The UK’s goals are to: </w:t>
            </w:r>
          </w:p>
          <w:p w14:paraId="78541B78" w14:textId="77777777" w:rsidR="004C2461" w:rsidRPr="0029085D" w:rsidRDefault="004C2461" w:rsidP="004C2461">
            <w:pPr>
              <w:pStyle w:val="ListParagraph"/>
              <w:numPr>
                <w:ilvl w:val="0"/>
                <w:numId w:val="23"/>
              </w:numPr>
              <w:spacing w:after="0" w:line="259" w:lineRule="auto"/>
              <w:rPr>
                <w:rFonts w:eastAsia="Arial" w:cs="Arial"/>
                <w:color w:val="000000" w:themeColor="text1"/>
                <w:sz w:val="22"/>
                <w:szCs w:val="22"/>
              </w:rPr>
            </w:pPr>
            <w:r w:rsidRPr="0029085D">
              <w:rPr>
                <w:rFonts w:eastAsia="Arial" w:cs="Arial"/>
                <w:color w:val="000000" w:themeColor="text1"/>
                <w:sz w:val="22"/>
                <w:szCs w:val="22"/>
              </w:rPr>
              <w:t>Grow and level up our space economy.</w:t>
            </w:r>
          </w:p>
          <w:p w14:paraId="4DAEC10E" w14:textId="77777777" w:rsidR="004C2461" w:rsidRPr="0029085D" w:rsidRDefault="004C2461" w:rsidP="004C2461">
            <w:pPr>
              <w:pStyle w:val="ListParagraph"/>
              <w:numPr>
                <w:ilvl w:val="0"/>
                <w:numId w:val="23"/>
              </w:numPr>
              <w:spacing w:after="0" w:line="259" w:lineRule="auto"/>
              <w:rPr>
                <w:rFonts w:eastAsia="Arial" w:cs="Arial"/>
                <w:color w:val="000000" w:themeColor="text1"/>
                <w:sz w:val="22"/>
                <w:szCs w:val="22"/>
              </w:rPr>
            </w:pPr>
            <w:r w:rsidRPr="0029085D">
              <w:rPr>
                <w:rFonts w:eastAsia="Arial" w:cs="Arial"/>
                <w:color w:val="000000" w:themeColor="text1"/>
                <w:sz w:val="22"/>
                <w:szCs w:val="22"/>
              </w:rPr>
              <w:t>Promote the values of Global Britain</w:t>
            </w:r>
          </w:p>
          <w:p w14:paraId="443116AB" w14:textId="77777777" w:rsidR="004C2461" w:rsidRPr="0029085D" w:rsidRDefault="004C2461" w:rsidP="004C2461">
            <w:pPr>
              <w:pStyle w:val="ListParagraph"/>
              <w:numPr>
                <w:ilvl w:val="0"/>
                <w:numId w:val="23"/>
              </w:numPr>
              <w:spacing w:after="0" w:line="259" w:lineRule="auto"/>
              <w:rPr>
                <w:rFonts w:eastAsia="Arial" w:cs="Arial"/>
                <w:color w:val="000000" w:themeColor="text1"/>
                <w:sz w:val="22"/>
                <w:szCs w:val="22"/>
              </w:rPr>
            </w:pPr>
            <w:r w:rsidRPr="0029085D">
              <w:rPr>
                <w:rFonts w:eastAsia="Arial" w:cs="Arial"/>
                <w:color w:val="000000" w:themeColor="text1"/>
                <w:sz w:val="22"/>
                <w:szCs w:val="22"/>
              </w:rPr>
              <w:t>Lead pioneering scientific discovery and inspire the nation.</w:t>
            </w:r>
          </w:p>
          <w:p w14:paraId="2A3F7D22" w14:textId="77777777" w:rsidR="004C2461" w:rsidRPr="0029085D" w:rsidRDefault="004C2461" w:rsidP="004C2461">
            <w:pPr>
              <w:pStyle w:val="ListParagraph"/>
              <w:numPr>
                <w:ilvl w:val="0"/>
                <w:numId w:val="23"/>
              </w:numPr>
              <w:spacing w:after="0" w:line="259" w:lineRule="auto"/>
              <w:rPr>
                <w:rFonts w:eastAsia="Arial" w:cs="Arial"/>
                <w:color w:val="000000" w:themeColor="text1"/>
                <w:sz w:val="22"/>
                <w:szCs w:val="22"/>
              </w:rPr>
            </w:pPr>
            <w:r w:rsidRPr="0029085D">
              <w:rPr>
                <w:rFonts w:eastAsia="Arial" w:cs="Arial"/>
                <w:color w:val="000000" w:themeColor="text1"/>
                <w:sz w:val="22"/>
                <w:szCs w:val="22"/>
              </w:rPr>
              <w:t>Protect and defend our national interests in and through space.</w:t>
            </w:r>
          </w:p>
          <w:p w14:paraId="60B0411D" w14:textId="77777777" w:rsidR="004C2461" w:rsidRPr="0029085D" w:rsidRDefault="004C2461" w:rsidP="004C2461">
            <w:pPr>
              <w:pStyle w:val="ListParagraph"/>
              <w:numPr>
                <w:ilvl w:val="0"/>
                <w:numId w:val="23"/>
              </w:numPr>
              <w:spacing w:after="0" w:line="259" w:lineRule="auto"/>
              <w:rPr>
                <w:rFonts w:eastAsia="Arial" w:cs="Arial"/>
                <w:color w:val="000000" w:themeColor="text1"/>
                <w:sz w:val="22"/>
                <w:szCs w:val="22"/>
              </w:rPr>
            </w:pPr>
            <w:r w:rsidRPr="0029085D">
              <w:rPr>
                <w:rFonts w:eastAsia="Arial" w:cs="Arial"/>
                <w:color w:val="000000" w:themeColor="text1"/>
                <w:sz w:val="22"/>
                <w:szCs w:val="22"/>
              </w:rPr>
              <w:t>Use space to deliver for UK citizens and the world.</w:t>
            </w:r>
          </w:p>
          <w:p w14:paraId="64BEE57A" w14:textId="77777777" w:rsidR="004C2461" w:rsidRPr="0029085D" w:rsidRDefault="004C2461" w:rsidP="005A2257">
            <w:pPr>
              <w:spacing w:after="0" w:line="259" w:lineRule="auto"/>
              <w:rPr>
                <w:rFonts w:ascii="Arial" w:eastAsia="Arial" w:hAnsi="Arial" w:cs="Arial"/>
                <w:color w:val="000000" w:themeColor="text1"/>
              </w:rPr>
            </w:pPr>
          </w:p>
          <w:p w14:paraId="0A766166" w14:textId="77777777" w:rsidR="004C2461" w:rsidRPr="0029085D" w:rsidRDefault="004C2461" w:rsidP="005A2257">
            <w:pPr>
              <w:spacing w:line="259" w:lineRule="auto"/>
              <w:rPr>
                <w:rFonts w:ascii="Arial" w:eastAsia="Arial" w:hAnsi="Arial" w:cs="Arial"/>
                <w:color w:val="000000" w:themeColor="text1"/>
              </w:rPr>
            </w:pPr>
            <w:r w:rsidRPr="0029085D">
              <w:rPr>
                <w:rFonts w:ascii="Arial" w:eastAsia="Arial" w:hAnsi="Arial" w:cs="Arial"/>
                <w:color w:val="000000" w:themeColor="text1"/>
              </w:rPr>
              <w:t>These goals will be achieved by:</w:t>
            </w:r>
          </w:p>
          <w:p w14:paraId="7A8344FE" w14:textId="77777777" w:rsidR="004C2461" w:rsidRPr="00BA3480" w:rsidRDefault="004C2461" w:rsidP="004C2461">
            <w:pPr>
              <w:pStyle w:val="ListParagraph"/>
              <w:numPr>
                <w:ilvl w:val="0"/>
                <w:numId w:val="24"/>
              </w:numPr>
              <w:spacing w:after="0" w:line="259" w:lineRule="auto"/>
              <w:rPr>
                <w:rFonts w:eastAsia="Arial" w:cs="Arial"/>
                <w:color w:val="000000" w:themeColor="text1"/>
                <w:sz w:val="22"/>
                <w:szCs w:val="28"/>
              </w:rPr>
            </w:pPr>
            <w:r w:rsidRPr="00BA3480">
              <w:rPr>
                <w:rFonts w:eastAsia="Arial" w:cs="Arial"/>
                <w:color w:val="000000" w:themeColor="text1"/>
                <w:sz w:val="22"/>
                <w:szCs w:val="28"/>
              </w:rPr>
              <w:t>Unlocking growth in the space sector.</w:t>
            </w:r>
          </w:p>
          <w:p w14:paraId="18FAB44B" w14:textId="77777777" w:rsidR="004C2461" w:rsidRPr="00BA3480" w:rsidRDefault="004C2461" w:rsidP="004C2461">
            <w:pPr>
              <w:pStyle w:val="ListParagraph"/>
              <w:numPr>
                <w:ilvl w:val="0"/>
                <w:numId w:val="24"/>
              </w:numPr>
              <w:spacing w:after="0" w:line="259" w:lineRule="auto"/>
              <w:rPr>
                <w:rFonts w:eastAsia="Arial" w:cs="Arial"/>
                <w:color w:val="000000" w:themeColor="text1"/>
                <w:sz w:val="22"/>
                <w:szCs w:val="28"/>
              </w:rPr>
            </w:pPr>
            <w:r w:rsidRPr="00BA3480">
              <w:rPr>
                <w:rFonts w:eastAsia="Arial" w:cs="Arial"/>
                <w:color w:val="000000" w:themeColor="text1"/>
                <w:sz w:val="22"/>
                <w:szCs w:val="28"/>
              </w:rPr>
              <w:t>Collaborating internationally.</w:t>
            </w:r>
          </w:p>
          <w:p w14:paraId="64E36A00" w14:textId="77777777" w:rsidR="004C2461" w:rsidRPr="00BA3480" w:rsidRDefault="004C2461" w:rsidP="004C2461">
            <w:pPr>
              <w:pStyle w:val="ListParagraph"/>
              <w:numPr>
                <w:ilvl w:val="0"/>
                <w:numId w:val="24"/>
              </w:numPr>
              <w:spacing w:after="0" w:line="259" w:lineRule="auto"/>
              <w:rPr>
                <w:rFonts w:eastAsia="Arial" w:cs="Arial"/>
                <w:color w:val="000000" w:themeColor="text1"/>
                <w:sz w:val="22"/>
                <w:szCs w:val="28"/>
              </w:rPr>
            </w:pPr>
            <w:r w:rsidRPr="00BA3480">
              <w:rPr>
                <w:rFonts w:eastAsia="Arial" w:cs="Arial"/>
                <w:color w:val="000000" w:themeColor="text1"/>
                <w:sz w:val="22"/>
                <w:szCs w:val="28"/>
              </w:rPr>
              <w:t>Growing the UK as a science and technology superpower.</w:t>
            </w:r>
          </w:p>
          <w:p w14:paraId="03666A28" w14:textId="77777777" w:rsidR="004C2461" w:rsidRPr="00BA3480" w:rsidRDefault="004C2461" w:rsidP="004C2461">
            <w:pPr>
              <w:pStyle w:val="ListParagraph"/>
              <w:numPr>
                <w:ilvl w:val="0"/>
                <w:numId w:val="24"/>
              </w:numPr>
              <w:spacing w:after="0" w:line="259" w:lineRule="auto"/>
              <w:rPr>
                <w:rFonts w:eastAsia="Arial" w:cs="Arial"/>
                <w:color w:val="000000" w:themeColor="text1"/>
                <w:sz w:val="22"/>
                <w:szCs w:val="28"/>
              </w:rPr>
            </w:pPr>
            <w:r w:rsidRPr="00BA3480">
              <w:rPr>
                <w:rFonts w:eastAsia="Arial" w:cs="Arial"/>
                <w:color w:val="000000" w:themeColor="text1"/>
                <w:sz w:val="22"/>
                <w:szCs w:val="28"/>
              </w:rPr>
              <w:t>Developing resilient space capabilities and services.</w:t>
            </w:r>
          </w:p>
          <w:p w14:paraId="0B032014" w14:textId="77777777" w:rsidR="004C2461" w:rsidRPr="0029085D" w:rsidRDefault="004C2461" w:rsidP="005A2257">
            <w:pPr>
              <w:pStyle w:val="ListParagraph"/>
              <w:spacing w:line="259" w:lineRule="auto"/>
              <w:rPr>
                <w:rFonts w:eastAsia="Arial" w:cs="Arial"/>
                <w:color w:val="000000" w:themeColor="text1"/>
                <w:sz w:val="22"/>
                <w:szCs w:val="22"/>
              </w:rPr>
            </w:pPr>
          </w:p>
          <w:p w14:paraId="11F264CD" w14:textId="27112DFB" w:rsidR="004C2461" w:rsidRDefault="004C2461" w:rsidP="005A2257">
            <w:pPr>
              <w:spacing w:line="259" w:lineRule="auto"/>
              <w:rPr>
                <w:rFonts w:ascii="Arial" w:eastAsia="Arial" w:hAnsi="Arial" w:cs="Arial"/>
                <w:color w:val="000000" w:themeColor="text1"/>
              </w:rPr>
            </w:pPr>
            <w:r w:rsidRPr="67D777E2">
              <w:rPr>
                <w:rFonts w:ascii="Arial" w:eastAsia="Arial" w:hAnsi="Arial" w:cs="Arial"/>
                <w:color w:val="000000" w:themeColor="text1"/>
              </w:rPr>
              <w:t xml:space="preserve">The Space Industrial Plan has outlined five capabilities, including Satellite Communications as </w:t>
            </w:r>
            <w:r>
              <w:rPr>
                <w:rFonts w:ascii="Arial" w:eastAsia="Arial" w:hAnsi="Arial" w:cs="Arial"/>
                <w:color w:val="000000" w:themeColor="text1"/>
              </w:rPr>
              <w:t xml:space="preserve">a </w:t>
            </w:r>
            <w:r w:rsidRPr="67D777E2">
              <w:rPr>
                <w:rFonts w:ascii="Arial" w:eastAsia="Arial" w:hAnsi="Arial" w:cs="Arial"/>
                <w:color w:val="000000" w:themeColor="text1"/>
              </w:rPr>
              <w:t>National Space Capability Priorit</w:t>
            </w:r>
            <w:r>
              <w:rPr>
                <w:rFonts w:ascii="Arial" w:eastAsia="Arial" w:hAnsi="Arial" w:cs="Arial"/>
                <w:color w:val="000000" w:themeColor="text1"/>
              </w:rPr>
              <w:t>y</w:t>
            </w:r>
            <w:r w:rsidRPr="67D777E2">
              <w:rPr>
                <w:rFonts w:ascii="Arial" w:eastAsia="Arial" w:hAnsi="Arial" w:cs="Arial"/>
                <w:color w:val="000000" w:themeColor="text1"/>
              </w:rPr>
              <w:t xml:space="preserve">. The satellite communications sector is undergoing rapid change. The UK wants to ensure it has an end-to-end capability to deliver </w:t>
            </w:r>
            <w:proofErr w:type="spellStart"/>
            <w:r w:rsidRPr="67D777E2">
              <w:rPr>
                <w:rFonts w:ascii="Arial" w:eastAsia="Arial" w:hAnsi="Arial" w:cs="Arial"/>
                <w:color w:val="000000" w:themeColor="text1"/>
              </w:rPr>
              <w:t>SatCom</w:t>
            </w:r>
            <w:proofErr w:type="spellEnd"/>
            <w:r w:rsidRPr="67D777E2">
              <w:rPr>
                <w:rFonts w:ascii="Arial" w:eastAsia="Arial" w:hAnsi="Arial" w:cs="Arial"/>
                <w:color w:val="000000" w:themeColor="text1"/>
              </w:rPr>
              <w:t xml:space="preserve"> for government and civilian use and global sale and export, supporting national security, growth and providing benefits for citizens in the UK and beyond</w:t>
            </w:r>
            <w:r>
              <w:rPr>
                <w:rFonts w:ascii="Arial" w:eastAsia="Arial" w:hAnsi="Arial" w:cs="Arial"/>
                <w:color w:val="000000" w:themeColor="text1"/>
              </w:rPr>
              <w:t>,</w:t>
            </w:r>
            <w:r w:rsidRPr="67D777E2">
              <w:rPr>
                <w:rFonts w:ascii="Arial" w:eastAsia="Arial" w:hAnsi="Arial" w:cs="Arial"/>
                <w:color w:val="000000" w:themeColor="text1"/>
              </w:rPr>
              <w:t xml:space="preserve"> </w:t>
            </w:r>
            <w:r w:rsidRPr="004C2461">
              <w:rPr>
                <w:rFonts w:ascii="Arial" w:eastAsia="Arial" w:hAnsi="Arial" w:cs="Arial"/>
                <w:color w:val="000000" w:themeColor="text1"/>
              </w:rPr>
              <w:t>Secure the UK’s position as a global leader in satellite communications intellectual property, products, and services</w:t>
            </w:r>
            <w:r>
              <w:rPr>
                <w:rFonts w:ascii="Arial" w:eastAsia="Arial" w:hAnsi="Arial" w:cs="Arial"/>
                <w:color w:val="000000" w:themeColor="text1"/>
              </w:rPr>
              <w:t>.</w:t>
            </w:r>
          </w:p>
          <w:p w14:paraId="1B11D588" w14:textId="1FC290B5" w:rsidR="004C2461" w:rsidRPr="0029085D" w:rsidRDefault="004C2461" w:rsidP="005A2257">
            <w:pPr>
              <w:spacing w:line="259" w:lineRule="auto"/>
              <w:rPr>
                <w:rFonts w:ascii="Arial" w:eastAsia="Arial" w:hAnsi="Arial" w:cs="Arial"/>
                <w:color w:val="000000" w:themeColor="text1"/>
              </w:rPr>
            </w:pPr>
            <w:r w:rsidRPr="1F418FCC">
              <w:rPr>
                <w:rFonts w:ascii="Arial" w:eastAsia="Arial" w:hAnsi="Arial" w:cs="Arial"/>
                <w:color w:val="000000" w:themeColor="text1"/>
              </w:rPr>
              <w:t xml:space="preserve">The purpose of this activity is for the UK Space Agency to further explore the Open Systems Interconnection </w:t>
            </w:r>
            <w:r w:rsidRPr="005E4EDE">
              <w:rPr>
                <w:rFonts w:ascii="Arial" w:eastAsia="Arial" w:hAnsi="Arial" w:cs="Arial"/>
                <w:color w:val="000000" w:themeColor="text1"/>
              </w:rPr>
              <w:t xml:space="preserve">Model </w:t>
            </w:r>
            <w:r w:rsidRPr="1F418FCC">
              <w:rPr>
                <w:rFonts w:ascii="Arial" w:eastAsia="Arial" w:hAnsi="Arial" w:cs="Arial"/>
                <w:color w:val="000000" w:themeColor="text1"/>
              </w:rPr>
              <w:t xml:space="preserve">for Terrestrial </w:t>
            </w:r>
            <w:r>
              <w:rPr>
                <w:rFonts w:ascii="Arial" w:eastAsia="Arial" w:hAnsi="Arial" w:cs="Arial"/>
                <w:color w:val="000000" w:themeColor="text1"/>
              </w:rPr>
              <w:t xml:space="preserve">Network (TN) </w:t>
            </w:r>
            <w:r w:rsidRPr="1F418FCC">
              <w:rPr>
                <w:rFonts w:ascii="Arial" w:eastAsia="Arial" w:hAnsi="Arial" w:cs="Arial"/>
                <w:color w:val="000000" w:themeColor="text1"/>
              </w:rPr>
              <w:t xml:space="preserve">and Non-terrestrial </w:t>
            </w:r>
            <w:r>
              <w:rPr>
                <w:rFonts w:ascii="Arial" w:eastAsia="Arial" w:hAnsi="Arial" w:cs="Arial"/>
                <w:color w:val="000000" w:themeColor="text1"/>
              </w:rPr>
              <w:t>N</w:t>
            </w:r>
            <w:r w:rsidRPr="1F418FCC">
              <w:rPr>
                <w:rFonts w:ascii="Arial" w:eastAsia="Arial" w:hAnsi="Arial" w:cs="Arial"/>
                <w:color w:val="000000" w:themeColor="text1"/>
              </w:rPr>
              <w:t xml:space="preserve">etwork </w:t>
            </w:r>
            <w:r>
              <w:rPr>
                <w:rFonts w:ascii="Arial" w:eastAsia="Arial" w:hAnsi="Arial" w:cs="Arial"/>
                <w:color w:val="000000" w:themeColor="text1"/>
              </w:rPr>
              <w:t xml:space="preserve">(NTN) </w:t>
            </w:r>
            <w:r w:rsidRPr="1F418FCC">
              <w:rPr>
                <w:rFonts w:ascii="Arial" w:eastAsia="Arial" w:hAnsi="Arial" w:cs="Arial"/>
                <w:color w:val="000000" w:themeColor="text1"/>
              </w:rPr>
              <w:t>convergence</w:t>
            </w:r>
            <w:r>
              <w:rPr>
                <w:rFonts w:ascii="Arial" w:eastAsia="Arial" w:hAnsi="Arial" w:cs="Arial"/>
                <w:color w:val="000000" w:themeColor="text1"/>
              </w:rPr>
              <w:t xml:space="preserve"> t</w:t>
            </w:r>
            <w:r w:rsidRPr="1F418FCC">
              <w:rPr>
                <w:rFonts w:ascii="Arial" w:eastAsia="Arial" w:hAnsi="Arial" w:cs="Arial"/>
                <w:color w:val="000000" w:themeColor="text1"/>
              </w:rPr>
              <w:t xml:space="preserve">o understand how revenue is appropriated across the layers and understand where additional </w:t>
            </w:r>
            <w:r>
              <w:rPr>
                <w:rFonts w:ascii="Arial" w:eastAsia="Arial" w:hAnsi="Arial" w:cs="Arial"/>
                <w:color w:val="000000" w:themeColor="text1"/>
              </w:rPr>
              <w:t xml:space="preserve">research </w:t>
            </w:r>
            <w:r w:rsidRPr="1F418FCC">
              <w:rPr>
                <w:rFonts w:ascii="Arial" w:eastAsia="Arial" w:hAnsi="Arial" w:cs="Arial"/>
                <w:color w:val="000000" w:themeColor="text1"/>
              </w:rPr>
              <w:t>&amp;</w:t>
            </w:r>
            <w:r>
              <w:rPr>
                <w:rFonts w:ascii="Arial" w:eastAsia="Arial" w:hAnsi="Arial" w:cs="Arial"/>
                <w:color w:val="000000" w:themeColor="text1"/>
              </w:rPr>
              <w:t xml:space="preserve"> development</w:t>
            </w:r>
            <w:r w:rsidRPr="1F418FCC">
              <w:rPr>
                <w:rFonts w:ascii="Arial" w:eastAsia="Arial" w:hAnsi="Arial" w:cs="Arial"/>
                <w:color w:val="000000" w:themeColor="text1"/>
              </w:rPr>
              <w:t xml:space="preserve"> could support further growth of the non-terrestrial network market in the UK. </w:t>
            </w:r>
          </w:p>
          <w:p w14:paraId="0A9F0DBF" w14:textId="76577FC7" w:rsidR="00861510" w:rsidRPr="00861510" w:rsidRDefault="004C2461" w:rsidP="00861510">
            <w:pPr>
              <w:spacing w:line="259" w:lineRule="auto"/>
              <w:rPr>
                <w:rFonts w:ascii="Arial" w:eastAsia="Arial" w:hAnsi="Arial" w:cs="Arial"/>
                <w:color w:val="000000" w:themeColor="text1"/>
              </w:rPr>
            </w:pPr>
            <w:r w:rsidRPr="1F418FCC">
              <w:rPr>
                <w:rFonts w:ascii="Arial" w:eastAsia="Arial" w:hAnsi="Arial" w:cs="Arial"/>
                <w:color w:val="000000" w:themeColor="text1"/>
              </w:rPr>
              <w:t xml:space="preserve">For the successful </w:t>
            </w:r>
            <w:r>
              <w:rPr>
                <w:rFonts w:ascii="Arial" w:eastAsia="Arial" w:hAnsi="Arial" w:cs="Arial"/>
                <w:color w:val="000000" w:themeColor="text1"/>
              </w:rPr>
              <w:t>supplier</w:t>
            </w:r>
            <w:r w:rsidRPr="1F418FCC">
              <w:rPr>
                <w:rFonts w:ascii="Arial" w:eastAsia="Arial" w:hAnsi="Arial" w:cs="Arial"/>
                <w:color w:val="000000" w:themeColor="text1"/>
              </w:rPr>
              <w:t xml:space="preserve"> this procurement provides an opportunity to provide tailored advice to government to consider in future funding decisions</w:t>
            </w:r>
            <w:r w:rsidR="00861510">
              <w:rPr>
                <w:rFonts w:ascii="Arial" w:eastAsia="Arial" w:hAnsi="Arial" w:cs="Arial"/>
                <w:color w:val="000000" w:themeColor="text1"/>
              </w:rPr>
              <w:t>, a</w:t>
            </w:r>
            <w:r w:rsidRPr="1F418FCC">
              <w:rPr>
                <w:rFonts w:ascii="Arial" w:eastAsia="Arial" w:hAnsi="Arial" w:cs="Arial"/>
                <w:color w:val="000000" w:themeColor="text1"/>
              </w:rPr>
              <w:t>s well as position themselves in this emerging market by showing their competency in delivering services on behalf of the UK Space Agency.</w:t>
            </w:r>
          </w:p>
        </w:tc>
      </w:tr>
      <w:tr w:rsidR="004C2461" w:rsidRPr="00EA09C9" w14:paraId="111B6376" w14:textId="77777777" w:rsidTr="2CCC4D11">
        <w:trPr>
          <w:trHeight w:val="813"/>
          <w:jc w:val="center"/>
        </w:trPr>
        <w:tc>
          <w:tcPr>
            <w:tcW w:w="9067" w:type="dxa"/>
            <w:shd w:val="clear" w:color="auto" w:fill="D9D9D9" w:themeFill="background1" w:themeFillShade="D9"/>
          </w:tcPr>
          <w:p w14:paraId="12F66207" w14:textId="77777777" w:rsidR="004C2461" w:rsidRPr="00C62AEA" w:rsidRDefault="004C2461" w:rsidP="004C2461">
            <w:pPr>
              <w:pStyle w:val="ListParagraph"/>
              <w:numPr>
                <w:ilvl w:val="0"/>
                <w:numId w:val="26"/>
              </w:numPr>
              <w:spacing w:after="0" w:line="240" w:lineRule="auto"/>
              <w:rPr>
                <w:rFonts w:cs="Arial"/>
                <w:b/>
                <w:bCs/>
                <w:sz w:val="24"/>
                <w:lang w:eastAsia="en-GB"/>
              </w:rPr>
            </w:pPr>
            <w:r>
              <w:rPr>
                <w:rFonts w:cs="Arial"/>
                <w:b/>
                <w:bCs/>
                <w:sz w:val="24"/>
                <w:lang w:eastAsia="en-GB"/>
              </w:rPr>
              <w:lastRenderedPageBreak/>
              <w:t xml:space="preserve">  </w:t>
            </w:r>
            <w:r w:rsidRPr="006C7162">
              <w:rPr>
                <w:rFonts w:cs="Arial"/>
                <w:b/>
                <w:bCs/>
                <w:sz w:val="24"/>
                <w:szCs w:val="32"/>
              </w:rPr>
              <w:t>Background to the Requirement</w:t>
            </w:r>
          </w:p>
        </w:tc>
      </w:tr>
      <w:tr w:rsidR="004C2461" w:rsidRPr="00EA09C9" w14:paraId="7F270A05" w14:textId="77777777" w:rsidTr="2CCC4D11">
        <w:trPr>
          <w:trHeight w:val="1768"/>
          <w:jc w:val="center"/>
        </w:trPr>
        <w:tc>
          <w:tcPr>
            <w:tcW w:w="9067" w:type="dxa"/>
          </w:tcPr>
          <w:p w14:paraId="19C89574" w14:textId="77777777" w:rsidR="00861510" w:rsidRDefault="004C2461" w:rsidP="005A2257">
            <w:pPr>
              <w:rPr>
                <w:rFonts w:ascii="Arial" w:hAnsi="Arial"/>
              </w:rPr>
            </w:pPr>
            <w:r w:rsidRPr="588F2B8B">
              <w:rPr>
                <w:rFonts w:ascii="Arial" w:hAnsi="Arial"/>
              </w:rPr>
              <w:t xml:space="preserve">The UK Space Agency is responsible for the delivery of the United Kingdom’s civil space strategy. Within the telecommunications domain, the UK Space Agency has prioritised through its activities the goal of progressing towards connecting satellites in multi-orbit constellations that are integrated with terrestrial networks to all types of end user devices around the world, using global standards. These hybrid TN/NTN networks will deliver on the low latency and high-speed requirements of UK consumers. </w:t>
            </w:r>
          </w:p>
          <w:p w14:paraId="62C37331" w14:textId="15CDF8A5" w:rsidR="004C2461" w:rsidRPr="00EA09C9" w:rsidRDefault="004C2461" w:rsidP="005A2257">
            <w:pPr>
              <w:rPr>
                <w:lang w:eastAsia="en-GB"/>
              </w:rPr>
            </w:pPr>
            <w:r w:rsidRPr="588F2B8B">
              <w:rPr>
                <w:rFonts w:ascii="Arial" w:hAnsi="Arial"/>
              </w:rPr>
              <w:t>The UK Space Agency has primarily supported the development of key hardware to enable this network convergence. However, as the integration of these networks has taken place, it has become clear that the developments in the service layer have become even more critical and provides growth and resilience opportunities. Therefore, the UK Space Agency is seeking to understand further information to help guide delivery decision-making.</w:t>
            </w:r>
            <w:r w:rsidRPr="1457F5DE">
              <w:rPr>
                <w:lang w:eastAsia="en-GB"/>
              </w:rPr>
              <w:t xml:space="preserve"> </w:t>
            </w:r>
          </w:p>
        </w:tc>
      </w:tr>
      <w:tr w:rsidR="004C2461" w:rsidRPr="00EA2C8C" w14:paraId="172AD06D" w14:textId="77777777" w:rsidTr="2CCC4D11">
        <w:trPr>
          <w:trHeight w:val="631"/>
          <w:jc w:val="center"/>
        </w:trPr>
        <w:tc>
          <w:tcPr>
            <w:tcW w:w="9067" w:type="dxa"/>
            <w:shd w:val="clear" w:color="auto" w:fill="D9D9D9" w:themeFill="background1" w:themeFillShade="D9"/>
          </w:tcPr>
          <w:p w14:paraId="17B85F40" w14:textId="77777777" w:rsidR="004C2461" w:rsidRPr="00C62AEA" w:rsidRDefault="004C2461" w:rsidP="004C2461">
            <w:pPr>
              <w:pStyle w:val="ListParagraph"/>
              <w:numPr>
                <w:ilvl w:val="0"/>
                <w:numId w:val="26"/>
              </w:numPr>
              <w:spacing w:after="0" w:line="240" w:lineRule="auto"/>
              <w:rPr>
                <w:rFonts w:cs="Arial"/>
                <w:b/>
                <w:bCs/>
                <w:sz w:val="24"/>
                <w:szCs w:val="32"/>
              </w:rPr>
            </w:pPr>
            <w:r>
              <w:rPr>
                <w:rFonts w:cs="Arial"/>
                <w:b/>
                <w:lang w:eastAsia="en-GB"/>
              </w:rPr>
              <w:t xml:space="preserve">   </w:t>
            </w:r>
            <w:r>
              <w:rPr>
                <w:rFonts w:cs="Arial"/>
                <w:b/>
                <w:bCs/>
                <w:sz w:val="24"/>
                <w:szCs w:val="32"/>
              </w:rPr>
              <w:t xml:space="preserve">  </w:t>
            </w:r>
            <w:r w:rsidRPr="00541DDE">
              <w:rPr>
                <w:rFonts w:cs="Arial"/>
                <w:b/>
                <w:bCs/>
                <w:sz w:val="24"/>
                <w:szCs w:val="32"/>
              </w:rPr>
              <w:t>Aims &amp; Objectives</w:t>
            </w:r>
          </w:p>
        </w:tc>
      </w:tr>
      <w:tr w:rsidR="004C2461" w:rsidRPr="00EA2C8C" w14:paraId="7BDE6AE7" w14:textId="77777777" w:rsidTr="2CCC4D11">
        <w:trPr>
          <w:trHeight w:val="1096"/>
          <w:jc w:val="center"/>
        </w:trPr>
        <w:tc>
          <w:tcPr>
            <w:tcW w:w="9067" w:type="dxa"/>
          </w:tcPr>
          <w:p w14:paraId="608AA596" w14:textId="77777777" w:rsidR="004C2461" w:rsidRPr="00B956C6" w:rsidRDefault="004C2461" w:rsidP="005A2257">
            <w:pPr>
              <w:rPr>
                <w:rFonts w:ascii="Arial" w:hAnsi="Arial"/>
              </w:rPr>
            </w:pPr>
            <w:r w:rsidRPr="00B956C6">
              <w:rPr>
                <w:rFonts w:ascii="Arial" w:hAnsi="Arial"/>
              </w:rPr>
              <w:t>The objectives of this contract are to:</w:t>
            </w:r>
          </w:p>
          <w:p w14:paraId="41FF49FA" w14:textId="77777777" w:rsidR="004C2461" w:rsidRPr="00F5596C" w:rsidRDefault="004C2461" w:rsidP="004C2461">
            <w:pPr>
              <w:pStyle w:val="ListParagraph"/>
              <w:numPr>
                <w:ilvl w:val="0"/>
                <w:numId w:val="25"/>
              </w:numPr>
              <w:rPr>
                <w:szCs w:val="28"/>
              </w:rPr>
            </w:pPr>
            <w:r w:rsidRPr="005A2257">
              <w:rPr>
                <w:sz w:val="22"/>
                <w:szCs w:val="28"/>
              </w:rPr>
              <w:t xml:space="preserve">Provide an assessment of each layer of the seven-layer open systems interconnection model within the converged NTN/TN system in terms of current technical challenges, revenue share of the overall market and how this differs from a distinct terrestrial or non-terrestrial network. </w:t>
            </w:r>
          </w:p>
          <w:p w14:paraId="79C5D788" w14:textId="77777777" w:rsidR="004C2461" w:rsidRDefault="004C2461" w:rsidP="004C2461">
            <w:pPr>
              <w:pStyle w:val="ListParagraph"/>
              <w:numPr>
                <w:ilvl w:val="0"/>
                <w:numId w:val="25"/>
              </w:numPr>
              <w:rPr>
                <w:sz w:val="22"/>
                <w:szCs w:val="28"/>
              </w:rPr>
            </w:pPr>
            <w:r w:rsidRPr="005A2257">
              <w:rPr>
                <w:sz w:val="22"/>
                <w:szCs w:val="28"/>
              </w:rPr>
              <w:t xml:space="preserve">Identify technical developments in both the software, hardware and service aspects of the seven-layer model within the converged NTN/TN system that have the greatest potential for economic growth. </w:t>
            </w:r>
          </w:p>
          <w:p w14:paraId="01454C30" w14:textId="77777777" w:rsidR="004C2461" w:rsidRPr="007C7B45" w:rsidRDefault="004C2461" w:rsidP="795F8721">
            <w:pPr>
              <w:pStyle w:val="ListParagraph"/>
              <w:numPr>
                <w:ilvl w:val="0"/>
                <w:numId w:val="25"/>
              </w:numPr>
            </w:pPr>
            <w:r w:rsidRPr="795F8721">
              <w:rPr>
                <w:sz w:val="22"/>
                <w:szCs w:val="22"/>
              </w:rPr>
              <w:t>Provide recommendations for future UK priorities within the NTN/TN convergence market to ensure we can provide enhanced economic growth and improved security and resilience to the UK</w:t>
            </w:r>
            <w:r w:rsidR="4E82C70E" w:rsidRPr="795F8721">
              <w:rPr>
                <w:sz w:val="22"/>
                <w:szCs w:val="22"/>
              </w:rPr>
              <w:t>,</w:t>
            </w:r>
            <w:r w:rsidR="4E82C70E" w:rsidRPr="795F8721">
              <w:rPr>
                <w:rFonts w:eastAsia="Arial" w:cs="Arial"/>
                <w:color w:val="000000" w:themeColor="text1"/>
                <w:sz w:val="22"/>
                <w:szCs w:val="22"/>
              </w:rPr>
              <w:t xml:space="preserve"> including in an international context.</w:t>
            </w:r>
          </w:p>
          <w:p w14:paraId="47DBCBF4" w14:textId="77777777" w:rsidR="007C7B45" w:rsidRDefault="007C7B45" w:rsidP="007C7B45"/>
          <w:p w14:paraId="79624CC8" w14:textId="77777777" w:rsidR="007C7B45" w:rsidRDefault="007C7B45" w:rsidP="007C7B45"/>
          <w:p w14:paraId="6C76A99A" w14:textId="77777777" w:rsidR="007C7B45" w:rsidRDefault="007C7B45" w:rsidP="007C7B45"/>
          <w:p w14:paraId="297AC224" w14:textId="77777777" w:rsidR="007C7B45" w:rsidRDefault="007C7B45" w:rsidP="007C7B45"/>
          <w:p w14:paraId="15AC8C0A" w14:textId="77777777" w:rsidR="007C7B45" w:rsidRDefault="007C7B45" w:rsidP="007C7B45"/>
          <w:p w14:paraId="35EA62D6" w14:textId="71D80DD9" w:rsidR="007C7B45" w:rsidRPr="00F5596C" w:rsidRDefault="007C7B45" w:rsidP="007C7B45"/>
        </w:tc>
      </w:tr>
      <w:tr w:rsidR="004C2461" w:rsidRPr="00C62AEA" w14:paraId="19977712" w14:textId="77777777" w:rsidTr="2CCC4D11">
        <w:trPr>
          <w:trHeight w:val="529"/>
          <w:jc w:val="center"/>
        </w:trPr>
        <w:tc>
          <w:tcPr>
            <w:tcW w:w="9067" w:type="dxa"/>
            <w:shd w:val="clear" w:color="auto" w:fill="D9D9D9" w:themeFill="background1" w:themeFillShade="D9"/>
          </w:tcPr>
          <w:p w14:paraId="1EB824D8" w14:textId="77777777" w:rsidR="004C2461" w:rsidRDefault="004C2461" w:rsidP="004C2461">
            <w:pPr>
              <w:numPr>
                <w:ilvl w:val="0"/>
                <w:numId w:val="26"/>
              </w:numPr>
              <w:tabs>
                <w:tab w:val="num" w:pos="0"/>
              </w:tabs>
              <w:spacing w:after="0" w:line="240" w:lineRule="auto"/>
              <w:ind w:left="180" w:firstLine="0"/>
              <w:rPr>
                <w:rFonts w:ascii="Arial" w:hAnsi="Arial" w:cs="Arial"/>
                <w:b/>
                <w:bCs/>
                <w:sz w:val="24"/>
                <w:szCs w:val="24"/>
              </w:rPr>
            </w:pPr>
            <w:r>
              <w:rPr>
                <w:rFonts w:ascii="Arial" w:hAnsi="Arial" w:cs="Arial"/>
                <w:b/>
                <w:bCs/>
                <w:sz w:val="24"/>
                <w:szCs w:val="24"/>
              </w:rPr>
              <w:lastRenderedPageBreak/>
              <w:t>Scope</w:t>
            </w:r>
          </w:p>
          <w:p w14:paraId="196A2EF0" w14:textId="77777777" w:rsidR="004C2461" w:rsidRPr="00C62AEA" w:rsidRDefault="004C2461" w:rsidP="005A2257">
            <w:pPr>
              <w:spacing w:after="0" w:line="240" w:lineRule="auto"/>
              <w:rPr>
                <w:rFonts w:ascii="Arial" w:hAnsi="Arial" w:cs="Arial"/>
                <w:b/>
                <w:bCs/>
                <w:sz w:val="24"/>
                <w:szCs w:val="24"/>
              </w:rPr>
            </w:pPr>
          </w:p>
        </w:tc>
      </w:tr>
      <w:tr w:rsidR="004C2461" w:rsidRPr="00EA2C8C" w14:paraId="3E9B611E" w14:textId="77777777" w:rsidTr="2CCC4D11">
        <w:trPr>
          <w:trHeight w:val="3335"/>
          <w:jc w:val="center"/>
        </w:trPr>
        <w:tc>
          <w:tcPr>
            <w:tcW w:w="9067" w:type="dxa"/>
          </w:tcPr>
          <w:p w14:paraId="62BFA4C2" w14:textId="6BD63E29" w:rsidR="004C2461" w:rsidRPr="008E6C9B" w:rsidRDefault="004C2461" w:rsidP="795F8721">
            <w:pPr>
              <w:spacing w:after="0"/>
              <w:textAlignment w:val="baseline"/>
              <w:rPr>
                <w:rFonts w:ascii="Arial" w:eastAsiaTheme="minorEastAsia" w:hAnsi="Arial" w:cs="Arial"/>
              </w:rPr>
            </w:pPr>
            <w:r w:rsidRPr="795F8721">
              <w:rPr>
                <w:rFonts w:ascii="Arial" w:eastAsiaTheme="minorEastAsia" w:hAnsi="Arial" w:cs="Arial"/>
              </w:rPr>
              <w:t xml:space="preserve">The scope of this requirement is split into three </w:t>
            </w:r>
            <w:r w:rsidR="00B03610" w:rsidRPr="795F8721">
              <w:rPr>
                <w:rFonts w:ascii="Arial" w:eastAsiaTheme="minorEastAsia" w:hAnsi="Arial" w:cs="Arial"/>
              </w:rPr>
              <w:t>objectives, each with their associated tasks</w:t>
            </w:r>
            <w:r w:rsidRPr="795F8721">
              <w:rPr>
                <w:rFonts w:ascii="Arial" w:eastAsiaTheme="minorEastAsia" w:hAnsi="Arial" w:cs="Arial"/>
              </w:rPr>
              <w:t>:</w:t>
            </w:r>
          </w:p>
          <w:p w14:paraId="6D20A1A8" w14:textId="77777777" w:rsidR="004C2461" w:rsidRPr="008E6C9B" w:rsidRDefault="004C2461" w:rsidP="005A2257">
            <w:pPr>
              <w:spacing w:after="0"/>
              <w:textAlignment w:val="baseline"/>
              <w:rPr>
                <w:rFonts w:ascii="Arial" w:eastAsiaTheme="minorEastAsia" w:hAnsi="Arial" w:cs="Arial"/>
              </w:rPr>
            </w:pPr>
          </w:p>
          <w:p w14:paraId="17E69B8D" w14:textId="7281139F" w:rsidR="004C2461" w:rsidRPr="005A2257" w:rsidRDefault="00B03610" w:rsidP="005A2257">
            <w:pPr>
              <w:spacing w:after="0" w:line="240" w:lineRule="auto"/>
              <w:rPr>
                <w:rFonts w:ascii="Arial" w:hAnsi="Arial" w:cs="Arial"/>
                <w:b/>
                <w:bCs/>
                <w:u w:val="single"/>
                <w:lang w:eastAsia="en-GB"/>
              </w:rPr>
            </w:pPr>
            <w:r w:rsidRPr="795F8721">
              <w:rPr>
                <w:rFonts w:ascii="Arial" w:hAnsi="Arial" w:cs="Arial"/>
                <w:b/>
                <w:bCs/>
                <w:u w:val="single"/>
                <w:lang w:eastAsia="en-GB"/>
              </w:rPr>
              <w:t xml:space="preserve">Objective </w:t>
            </w:r>
            <w:r w:rsidR="004C2461" w:rsidRPr="795F8721">
              <w:rPr>
                <w:rFonts w:ascii="Arial" w:hAnsi="Arial" w:cs="Arial"/>
                <w:b/>
                <w:bCs/>
                <w:u w:val="single"/>
                <w:lang w:eastAsia="en-GB"/>
              </w:rPr>
              <w:t>1:</w:t>
            </w:r>
          </w:p>
          <w:p w14:paraId="04EA2AE5" w14:textId="77777777" w:rsidR="004C2461" w:rsidRPr="005A2257" w:rsidRDefault="004C2461" w:rsidP="005A2257">
            <w:pPr>
              <w:spacing w:after="0" w:line="240" w:lineRule="auto"/>
              <w:rPr>
                <w:rFonts w:ascii="Arial" w:hAnsi="Arial" w:cs="Arial"/>
                <w:lang w:eastAsia="en-GB"/>
              </w:rPr>
            </w:pPr>
          </w:p>
          <w:p w14:paraId="267C4F49" w14:textId="77777777" w:rsidR="004C2461" w:rsidRDefault="004C2461" w:rsidP="005A2257">
            <w:pPr>
              <w:spacing w:after="0" w:line="240" w:lineRule="auto"/>
              <w:rPr>
                <w:rFonts w:ascii="Arial" w:hAnsi="Arial" w:cs="Arial"/>
                <w:lang w:eastAsia="en-GB"/>
              </w:rPr>
            </w:pPr>
            <w:r w:rsidRPr="005A2257">
              <w:rPr>
                <w:rFonts w:ascii="Arial" w:hAnsi="Arial" w:cs="Arial"/>
                <w:lang w:eastAsia="en-GB"/>
              </w:rPr>
              <w:t xml:space="preserve">Provide an assessment of each layer of the seven-layer open systems interconnection model within the converged NTN/TN system in terms of current technical challenges, revenue share of the overall market and how this differs from a distinct terrestrial or non-terrestrial network. </w:t>
            </w:r>
          </w:p>
          <w:p w14:paraId="09FA70ED" w14:textId="77777777" w:rsidR="004C2461" w:rsidRPr="00F5596C" w:rsidRDefault="004C2461" w:rsidP="005A2257">
            <w:pPr>
              <w:spacing w:after="0" w:line="240" w:lineRule="auto"/>
              <w:rPr>
                <w:rFonts w:cs="Arial"/>
                <w:lang w:eastAsia="en-GB"/>
              </w:rPr>
            </w:pPr>
          </w:p>
          <w:p w14:paraId="67CAD98F" w14:textId="77777777" w:rsidR="004C2461" w:rsidRPr="008E6C9B" w:rsidRDefault="004C2461" w:rsidP="004C2461">
            <w:pPr>
              <w:pStyle w:val="ListParagraph"/>
              <w:numPr>
                <w:ilvl w:val="1"/>
                <w:numId w:val="27"/>
              </w:numPr>
              <w:spacing w:after="0" w:line="240" w:lineRule="auto"/>
              <w:rPr>
                <w:rFonts w:cs="Arial"/>
                <w:sz w:val="22"/>
                <w:szCs w:val="22"/>
                <w:lang w:eastAsia="en-GB"/>
              </w:rPr>
            </w:pPr>
            <w:r w:rsidRPr="008E6C9B">
              <w:rPr>
                <w:rFonts w:cs="Arial"/>
                <w:sz w:val="22"/>
                <w:szCs w:val="22"/>
                <w:lang w:eastAsia="en-GB"/>
              </w:rPr>
              <w:t xml:space="preserve">Identify and evaluate the current technical challenges in the converged NTN/TN system in the 5G/6G ecosystem per layer and at the interfaces between layers. </w:t>
            </w:r>
          </w:p>
          <w:p w14:paraId="6C093C41" w14:textId="77777777" w:rsidR="004C2461" w:rsidRPr="008E6C9B" w:rsidRDefault="004C2461" w:rsidP="004C2461">
            <w:pPr>
              <w:pStyle w:val="ListParagraph"/>
              <w:numPr>
                <w:ilvl w:val="1"/>
                <w:numId w:val="27"/>
              </w:numPr>
              <w:spacing w:after="0" w:line="240" w:lineRule="auto"/>
              <w:rPr>
                <w:rFonts w:cs="Arial"/>
                <w:sz w:val="22"/>
                <w:szCs w:val="22"/>
                <w:lang w:eastAsia="en-GB"/>
              </w:rPr>
            </w:pPr>
            <w:r w:rsidRPr="008E6C9B">
              <w:rPr>
                <w:rFonts w:cs="Arial"/>
                <w:sz w:val="22"/>
                <w:szCs w:val="22"/>
                <w:lang w:eastAsia="en-GB"/>
              </w:rPr>
              <w:t>Identify and evaluate the revenue share between each layer of the OSI model in a 5G/6G converged network.</w:t>
            </w:r>
          </w:p>
          <w:p w14:paraId="39598CBD" w14:textId="77777777" w:rsidR="004C2461" w:rsidRPr="008E6C9B" w:rsidRDefault="004C2461" w:rsidP="004C2461">
            <w:pPr>
              <w:numPr>
                <w:ilvl w:val="1"/>
                <w:numId w:val="27"/>
              </w:numPr>
              <w:spacing w:after="0" w:line="240" w:lineRule="auto"/>
              <w:rPr>
                <w:rFonts w:ascii="Arial" w:eastAsia="Times New Roman" w:hAnsi="Arial" w:cs="Arial"/>
                <w:lang w:eastAsia="en-GB"/>
              </w:rPr>
            </w:pPr>
            <w:r w:rsidRPr="008E6C9B">
              <w:rPr>
                <w:rFonts w:ascii="Arial" w:eastAsia="Times New Roman" w:hAnsi="Arial" w:cs="Arial"/>
                <w:lang w:eastAsia="en-GB"/>
              </w:rPr>
              <w:t xml:space="preserve">Identify and evaluate the revenue share per layer of a terrestrial network. </w:t>
            </w:r>
          </w:p>
          <w:p w14:paraId="3B7903B4" w14:textId="77777777" w:rsidR="004C2461" w:rsidRPr="008E6C9B" w:rsidRDefault="004C2461" w:rsidP="004C2461">
            <w:pPr>
              <w:numPr>
                <w:ilvl w:val="1"/>
                <w:numId w:val="27"/>
              </w:numPr>
              <w:spacing w:after="0" w:line="240" w:lineRule="auto"/>
              <w:rPr>
                <w:rFonts w:ascii="Arial" w:eastAsia="Times New Roman" w:hAnsi="Arial" w:cs="Arial"/>
                <w:lang w:eastAsia="en-GB"/>
              </w:rPr>
            </w:pPr>
            <w:r w:rsidRPr="008E6C9B">
              <w:rPr>
                <w:rFonts w:ascii="Arial" w:eastAsia="Times New Roman" w:hAnsi="Arial" w:cs="Arial"/>
                <w:lang w:eastAsia="en-GB"/>
              </w:rPr>
              <w:t>Identify and evaluate the revenue share per layer of a non-terrestrial network with no network convergence.</w:t>
            </w:r>
          </w:p>
          <w:p w14:paraId="2C8FF073" w14:textId="6BA7AA8C" w:rsidR="004C2461" w:rsidRPr="005A2257" w:rsidRDefault="00B03610" w:rsidP="005A2257">
            <w:pPr>
              <w:spacing w:after="0" w:line="240" w:lineRule="auto"/>
              <w:rPr>
                <w:rFonts w:ascii="Arial" w:hAnsi="Arial" w:cs="Arial"/>
                <w:b/>
                <w:bCs/>
                <w:u w:val="single"/>
                <w:lang w:eastAsia="en-GB"/>
              </w:rPr>
            </w:pPr>
            <w:r w:rsidRPr="38B0BE4B">
              <w:rPr>
                <w:rFonts w:ascii="Arial" w:hAnsi="Arial" w:cs="Arial"/>
                <w:b/>
                <w:bCs/>
                <w:u w:val="single"/>
                <w:lang w:eastAsia="en-GB"/>
              </w:rPr>
              <w:t xml:space="preserve">Objective </w:t>
            </w:r>
            <w:r w:rsidR="004C2461" w:rsidRPr="38B0BE4B">
              <w:rPr>
                <w:rFonts w:ascii="Arial" w:hAnsi="Arial" w:cs="Arial"/>
                <w:b/>
                <w:bCs/>
                <w:u w:val="single"/>
                <w:lang w:eastAsia="en-GB"/>
              </w:rPr>
              <w:t>2:</w:t>
            </w:r>
          </w:p>
          <w:p w14:paraId="29084060" w14:textId="77777777" w:rsidR="004C2461" w:rsidRPr="005A2257" w:rsidRDefault="004C2461" w:rsidP="005A2257">
            <w:pPr>
              <w:spacing w:after="0" w:line="240" w:lineRule="auto"/>
              <w:rPr>
                <w:rFonts w:ascii="Arial" w:hAnsi="Arial" w:cs="Arial"/>
                <w:lang w:eastAsia="en-GB"/>
              </w:rPr>
            </w:pPr>
          </w:p>
          <w:p w14:paraId="3C9A5920" w14:textId="77777777" w:rsidR="004C2461" w:rsidRDefault="004C2461" w:rsidP="005A2257">
            <w:pPr>
              <w:spacing w:after="0" w:line="240" w:lineRule="auto"/>
              <w:rPr>
                <w:rFonts w:ascii="Arial" w:hAnsi="Arial" w:cs="Arial"/>
                <w:lang w:eastAsia="en-GB"/>
              </w:rPr>
            </w:pPr>
            <w:r w:rsidRPr="005A2257">
              <w:rPr>
                <w:rFonts w:ascii="Arial" w:hAnsi="Arial" w:cs="Arial"/>
                <w:lang w:eastAsia="en-GB"/>
              </w:rPr>
              <w:t xml:space="preserve">Identify technical developments in both the software, hardware and service aspects of the seven-layer model within the converged NTN/TN system that have the greatest potential for economic growth. </w:t>
            </w:r>
          </w:p>
          <w:p w14:paraId="0859E796" w14:textId="77777777" w:rsidR="004C2461" w:rsidRPr="00F5596C" w:rsidRDefault="004C2461" w:rsidP="005A2257">
            <w:pPr>
              <w:spacing w:after="0" w:line="240" w:lineRule="auto"/>
              <w:rPr>
                <w:rFonts w:cs="Arial"/>
                <w:lang w:eastAsia="en-GB"/>
              </w:rPr>
            </w:pPr>
          </w:p>
          <w:p w14:paraId="7C16197D" w14:textId="77777777" w:rsidR="004C2461" w:rsidRPr="008E6C9B" w:rsidRDefault="004C2461" w:rsidP="004C2461">
            <w:pPr>
              <w:pStyle w:val="ListParagraph"/>
              <w:numPr>
                <w:ilvl w:val="1"/>
                <w:numId w:val="28"/>
              </w:numPr>
              <w:spacing w:after="0" w:line="240" w:lineRule="auto"/>
              <w:rPr>
                <w:rFonts w:cs="Arial"/>
                <w:sz w:val="22"/>
                <w:szCs w:val="22"/>
                <w:lang w:eastAsia="en-GB"/>
              </w:rPr>
            </w:pPr>
            <w:r w:rsidRPr="008E6C9B">
              <w:rPr>
                <w:rFonts w:cs="Arial"/>
                <w:sz w:val="22"/>
                <w:szCs w:val="22"/>
                <w:lang w:eastAsia="en-GB"/>
              </w:rPr>
              <w:t xml:space="preserve">For each layer (1-7) provide a summary of planned and future developments and potential impact on overall revenue share. </w:t>
            </w:r>
          </w:p>
          <w:p w14:paraId="76DCD2DB" w14:textId="68754DDF" w:rsidR="004C2461" w:rsidRPr="005A2257" w:rsidRDefault="00B03610" w:rsidP="005A2257">
            <w:pPr>
              <w:spacing w:after="0" w:line="240" w:lineRule="auto"/>
              <w:rPr>
                <w:rFonts w:ascii="Arial" w:hAnsi="Arial" w:cs="Arial"/>
                <w:b/>
                <w:bCs/>
                <w:u w:val="single"/>
                <w:lang w:eastAsia="en-GB"/>
              </w:rPr>
            </w:pPr>
            <w:r w:rsidRPr="38B0BE4B">
              <w:rPr>
                <w:rFonts w:ascii="Arial" w:hAnsi="Arial" w:cs="Arial"/>
                <w:b/>
                <w:bCs/>
                <w:u w:val="single"/>
                <w:lang w:eastAsia="en-GB"/>
              </w:rPr>
              <w:t xml:space="preserve">Objective </w:t>
            </w:r>
            <w:r w:rsidR="004C2461" w:rsidRPr="38B0BE4B">
              <w:rPr>
                <w:rFonts w:ascii="Arial" w:hAnsi="Arial" w:cs="Arial"/>
                <w:b/>
                <w:bCs/>
                <w:u w:val="single"/>
                <w:lang w:eastAsia="en-GB"/>
              </w:rPr>
              <w:t>3:</w:t>
            </w:r>
          </w:p>
          <w:p w14:paraId="109224E8" w14:textId="77777777" w:rsidR="004C2461" w:rsidRPr="005A2257" w:rsidRDefault="004C2461" w:rsidP="005A2257">
            <w:pPr>
              <w:spacing w:after="0" w:line="240" w:lineRule="auto"/>
              <w:rPr>
                <w:rFonts w:ascii="Arial" w:hAnsi="Arial" w:cs="Arial"/>
                <w:lang w:eastAsia="en-GB"/>
              </w:rPr>
            </w:pPr>
          </w:p>
          <w:p w14:paraId="519E89CF" w14:textId="77777777" w:rsidR="004C2461" w:rsidRDefault="004C2461" w:rsidP="005A2257">
            <w:pPr>
              <w:spacing w:after="0" w:line="240" w:lineRule="auto"/>
              <w:rPr>
                <w:rFonts w:ascii="Arial" w:hAnsi="Arial" w:cs="Arial"/>
                <w:lang w:eastAsia="en-GB"/>
              </w:rPr>
            </w:pPr>
            <w:r w:rsidRPr="005A2257">
              <w:rPr>
                <w:rFonts w:ascii="Arial" w:hAnsi="Arial" w:cs="Arial"/>
                <w:lang w:eastAsia="en-GB"/>
              </w:rPr>
              <w:t>Provide recommendations for future UK priorities within the NTN/TN convergence market to ensure we can provide enhanced economic growth and improved security and resilience to the UK.</w:t>
            </w:r>
          </w:p>
          <w:p w14:paraId="4A19A683" w14:textId="77777777" w:rsidR="004C2461" w:rsidRPr="008E6C9B" w:rsidRDefault="004C2461" w:rsidP="005A2257">
            <w:pPr>
              <w:spacing w:after="0" w:line="240" w:lineRule="auto"/>
              <w:rPr>
                <w:rFonts w:cs="Arial"/>
                <w:lang w:eastAsia="en-GB"/>
              </w:rPr>
            </w:pPr>
          </w:p>
          <w:p w14:paraId="27D0FF85" w14:textId="77777777" w:rsidR="00B03610" w:rsidRPr="00C81433" w:rsidRDefault="004C2461" w:rsidP="00B03610">
            <w:pPr>
              <w:pStyle w:val="ListParagraph"/>
              <w:numPr>
                <w:ilvl w:val="1"/>
                <w:numId w:val="28"/>
              </w:numPr>
              <w:spacing w:after="0" w:line="240" w:lineRule="auto"/>
              <w:rPr>
                <w:rFonts w:cs="Arial"/>
                <w:lang w:eastAsia="en-GB"/>
              </w:rPr>
            </w:pPr>
            <w:r w:rsidRPr="005A2257">
              <w:rPr>
                <w:rFonts w:cs="Arial"/>
                <w:sz w:val="22"/>
                <w:szCs w:val="28"/>
                <w:lang w:eastAsia="en-GB"/>
              </w:rPr>
              <w:t xml:space="preserve">Considering the information developed within Objective 1 and 2, provide recommendations on key opportunities for the UK ecosystem and proposed developments that the UK Space Agency should focus funding towards. </w:t>
            </w:r>
          </w:p>
          <w:p w14:paraId="425B13CF" w14:textId="77777777" w:rsidR="00B03610" w:rsidRDefault="00B03610" w:rsidP="00B03610">
            <w:pPr>
              <w:spacing w:after="0" w:line="240" w:lineRule="auto"/>
              <w:rPr>
                <w:rFonts w:cs="Arial"/>
                <w:lang w:eastAsia="en-GB"/>
              </w:rPr>
            </w:pPr>
          </w:p>
          <w:p w14:paraId="5515C109" w14:textId="6D96D9CA" w:rsidR="00B03610" w:rsidRPr="00855056" w:rsidRDefault="00B03610" w:rsidP="00C81433">
            <w:pPr>
              <w:spacing w:after="0" w:line="240" w:lineRule="auto"/>
              <w:rPr>
                <w:rFonts w:cs="Arial"/>
                <w:u w:val="single"/>
                <w:lang w:eastAsia="en-GB"/>
              </w:rPr>
            </w:pPr>
            <w:r w:rsidRPr="00C81433">
              <w:rPr>
                <w:rFonts w:ascii="Arial" w:hAnsi="Arial" w:cs="Arial"/>
                <w:u w:val="single"/>
                <w:lang w:eastAsia="en-GB"/>
              </w:rPr>
              <w:t>The Supplier shall produce a written report addressing Objectives 1, 2 and 3.  The Report shall contain an Executive Summary and may contain Annexes and Appendices</w:t>
            </w:r>
          </w:p>
        </w:tc>
      </w:tr>
      <w:tr w:rsidR="004C2461" w:rsidRPr="00844664" w14:paraId="413F040A" w14:textId="77777777" w:rsidTr="2CCC4D11">
        <w:trPr>
          <w:trHeight w:val="564"/>
          <w:jc w:val="center"/>
        </w:trPr>
        <w:tc>
          <w:tcPr>
            <w:tcW w:w="9067" w:type="dxa"/>
            <w:shd w:val="clear" w:color="auto" w:fill="D9D9D9" w:themeFill="background1" w:themeFillShade="D9"/>
          </w:tcPr>
          <w:p w14:paraId="69E9967C" w14:textId="77777777" w:rsidR="004C2461" w:rsidRPr="00213C1A" w:rsidRDefault="004C2461" w:rsidP="004C2461">
            <w:pPr>
              <w:numPr>
                <w:ilvl w:val="0"/>
                <w:numId w:val="26"/>
              </w:numPr>
              <w:tabs>
                <w:tab w:val="num" w:pos="0"/>
              </w:tabs>
              <w:spacing w:after="0" w:line="240" w:lineRule="auto"/>
              <w:ind w:left="180" w:firstLine="0"/>
              <w:rPr>
                <w:rFonts w:ascii="Arial" w:hAnsi="Arial" w:cs="Arial"/>
                <w:b/>
                <w:iCs/>
                <w:sz w:val="24"/>
                <w:szCs w:val="24"/>
              </w:rPr>
            </w:pPr>
            <w:r w:rsidRPr="00213C1A">
              <w:rPr>
                <w:rFonts w:ascii="Arial" w:hAnsi="Arial" w:cs="Arial"/>
                <w:b/>
                <w:bCs/>
                <w:sz w:val="24"/>
                <w:szCs w:val="24"/>
              </w:rPr>
              <w:t xml:space="preserve">  Requirement</w:t>
            </w:r>
          </w:p>
        </w:tc>
      </w:tr>
      <w:tr w:rsidR="004C2461" w:rsidRPr="0028214F" w14:paraId="3FBC0BEB" w14:textId="77777777" w:rsidTr="2CCC4D11">
        <w:trPr>
          <w:trHeight w:val="677"/>
          <w:jc w:val="center"/>
        </w:trPr>
        <w:tc>
          <w:tcPr>
            <w:tcW w:w="9067" w:type="dxa"/>
          </w:tcPr>
          <w:p w14:paraId="298ACA2D" w14:textId="77777777" w:rsidR="004C2461" w:rsidRDefault="004C2461" w:rsidP="005A2257">
            <w:pPr>
              <w:autoSpaceDE w:val="0"/>
              <w:autoSpaceDN w:val="0"/>
              <w:adjustRightInd w:val="0"/>
              <w:spacing w:after="0" w:line="240" w:lineRule="auto"/>
              <w:rPr>
                <w:rFonts w:ascii="Arial" w:eastAsia="Arial" w:hAnsi="Arial" w:cs="Arial"/>
                <w:color w:val="000000" w:themeColor="text1"/>
              </w:rPr>
            </w:pPr>
            <w:r>
              <w:rPr>
                <w:rFonts w:ascii="Arial" w:eastAsia="Arial" w:hAnsi="Arial" w:cs="Arial"/>
                <w:color w:val="000000" w:themeColor="text1"/>
              </w:rPr>
              <w:t>The following requirements are required for the delivery of this contract:</w:t>
            </w:r>
          </w:p>
          <w:p w14:paraId="4C7AF252" w14:textId="77777777" w:rsidR="004C2461" w:rsidRDefault="004C2461" w:rsidP="005A2257">
            <w:pPr>
              <w:autoSpaceDE w:val="0"/>
              <w:autoSpaceDN w:val="0"/>
              <w:adjustRightInd w:val="0"/>
              <w:spacing w:after="0" w:line="240" w:lineRule="auto"/>
              <w:rPr>
                <w:rFonts w:ascii="Arial" w:eastAsia="Arial" w:hAnsi="Arial" w:cs="Arial"/>
                <w:color w:val="000000" w:themeColor="text1"/>
              </w:rPr>
            </w:pPr>
          </w:p>
          <w:p w14:paraId="23AF02B1" w14:textId="77777777" w:rsidR="004C2461" w:rsidRPr="005A2257" w:rsidRDefault="004C2461" w:rsidP="004C2461">
            <w:pPr>
              <w:pStyle w:val="ListParagraph"/>
              <w:numPr>
                <w:ilvl w:val="0"/>
                <w:numId w:val="30"/>
              </w:numPr>
              <w:autoSpaceDE w:val="0"/>
              <w:autoSpaceDN w:val="0"/>
              <w:adjustRightInd w:val="0"/>
              <w:spacing w:after="0" w:line="240" w:lineRule="auto"/>
              <w:rPr>
                <w:rFonts w:eastAsia="Arial" w:cs="Arial"/>
                <w:color w:val="000000" w:themeColor="text1"/>
                <w:szCs w:val="32"/>
              </w:rPr>
            </w:pPr>
            <w:r w:rsidRPr="005A2257">
              <w:rPr>
                <w:rFonts w:eastAsia="Arial" w:cs="Arial"/>
                <w:color w:val="000000" w:themeColor="text1"/>
                <w:sz w:val="22"/>
                <w:szCs w:val="32"/>
              </w:rPr>
              <w:t xml:space="preserve">The Supplier shall work with the UK Space Agency to agree a date for a virtual (online) Kick-Off meeting. </w:t>
            </w:r>
          </w:p>
          <w:p w14:paraId="034CB940" w14:textId="5078F9D2" w:rsidR="004C2461" w:rsidRPr="00D9724B" w:rsidRDefault="004C2461" w:rsidP="46ADA0D3">
            <w:pPr>
              <w:ind w:left="720"/>
              <w:rPr>
                <w:rFonts w:ascii="Arial" w:eastAsia="Arial" w:hAnsi="Arial" w:cs="Arial"/>
                <w:color w:val="000000" w:themeColor="text1"/>
              </w:rPr>
            </w:pPr>
            <w:r w:rsidRPr="4F34A4BB">
              <w:rPr>
                <w:rFonts w:ascii="Arial" w:eastAsia="Arial" w:hAnsi="Arial" w:cs="Arial"/>
                <w:color w:val="000000" w:themeColor="text1"/>
              </w:rPr>
              <w:lastRenderedPageBreak/>
              <w:t xml:space="preserve">The Supplier shall deliver a presentation at the Kick-Off meeting </w:t>
            </w:r>
            <w:r w:rsidRPr="4F34A4BB">
              <w:rPr>
                <w:rFonts w:ascii="Arial" w:hAnsi="Arial" w:cs="Arial"/>
              </w:rPr>
              <w:t xml:space="preserve">outlining their </w:t>
            </w:r>
            <w:r w:rsidR="00B03610" w:rsidRPr="4F34A4BB">
              <w:rPr>
                <w:rFonts w:ascii="Arial" w:hAnsi="Arial" w:cs="Arial"/>
              </w:rPr>
              <w:t xml:space="preserve">detailed </w:t>
            </w:r>
            <w:r w:rsidRPr="4F34A4BB">
              <w:rPr>
                <w:rFonts w:ascii="Arial" w:hAnsi="Arial" w:cs="Arial"/>
              </w:rPr>
              <w:t>plan to achieve the overall aim and objectives of this requirement</w:t>
            </w:r>
            <w:r w:rsidR="00B03610" w:rsidRPr="4F34A4BB">
              <w:rPr>
                <w:rFonts w:ascii="Arial" w:hAnsi="Arial" w:cs="Arial"/>
              </w:rPr>
              <w:t>.</w:t>
            </w:r>
          </w:p>
          <w:p w14:paraId="4F512E40" w14:textId="3579A36A" w:rsidR="004C2461" w:rsidRDefault="004C2461" w:rsidP="38B0BE4B">
            <w:pPr>
              <w:pStyle w:val="ListParagraph"/>
              <w:numPr>
                <w:ilvl w:val="0"/>
                <w:numId w:val="29"/>
              </w:numPr>
              <w:autoSpaceDE w:val="0"/>
              <w:autoSpaceDN w:val="0"/>
              <w:adjustRightInd w:val="0"/>
              <w:spacing w:after="0" w:line="240" w:lineRule="auto"/>
              <w:rPr>
                <w:rFonts w:eastAsia="Arial" w:cs="Arial"/>
                <w:color w:val="000000" w:themeColor="text1"/>
                <w:sz w:val="22"/>
                <w:szCs w:val="22"/>
              </w:rPr>
            </w:pPr>
            <w:r w:rsidRPr="38B0BE4B">
              <w:rPr>
                <w:rFonts w:eastAsia="Arial" w:cs="Arial"/>
                <w:color w:val="000000" w:themeColor="text1"/>
                <w:sz w:val="22"/>
                <w:szCs w:val="22"/>
              </w:rPr>
              <w:t>The Supplier shall take minutes to be distributed to attendees following the meeting.</w:t>
            </w:r>
          </w:p>
          <w:p w14:paraId="78683DB7" w14:textId="77777777" w:rsidR="004C2461" w:rsidRPr="000A62DF" w:rsidRDefault="004C2461" w:rsidP="005A2257">
            <w:pPr>
              <w:pStyle w:val="ListParagraph"/>
              <w:autoSpaceDE w:val="0"/>
              <w:autoSpaceDN w:val="0"/>
              <w:adjustRightInd w:val="0"/>
              <w:spacing w:after="0" w:line="240" w:lineRule="auto"/>
              <w:rPr>
                <w:rFonts w:eastAsia="Arial" w:cs="Arial"/>
                <w:color w:val="000000" w:themeColor="text1"/>
                <w:sz w:val="22"/>
                <w:szCs w:val="22"/>
              </w:rPr>
            </w:pPr>
          </w:p>
          <w:p w14:paraId="521487F8" w14:textId="40E18F8D" w:rsidR="004C2461" w:rsidRPr="005A2257" w:rsidRDefault="004C2461" w:rsidP="004C2461">
            <w:pPr>
              <w:pStyle w:val="ListParagraph"/>
              <w:numPr>
                <w:ilvl w:val="0"/>
                <w:numId w:val="30"/>
              </w:numPr>
              <w:autoSpaceDE w:val="0"/>
              <w:autoSpaceDN w:val="0"/>
              <w:adjustRightInd w:val="0"/>
              <w:spacing w:after="0" w:line="240" w:lineRule="auto"/>
              <w:rPr>
                <w:rFonts w:eastAsia="Arial" w:cs="Arial"/>
                <w:color w:val="000000" w:themeColor="text1"/>
                <w:sz w:val="22"/>
                <w:szCs w:val="22"/>
              </w:rPr>
            </w:pPr>
            <w:r w:rsidRPr="4F34A4BB">
              <w:rPr>
                <w:rFonts w:eastAsia="Arial" w:cs="Arial"/>
                <w:color w:val="000000" w:themeColor="text1"/>
                <w:sz w:val="22"/>
                <w:szCs w:val="22"/>
              </w:rPr>
              <w:t xml:space="preserve">Report. The Supplier shall produce a written report addressing Objectives 1, 2 and 3.  The Report shall contain an Executive Summary and may contain Annexes and Appendices. </w:t>
            </w:r>
          </w:p>
          <w:p w14:paraId="78B123E9" w14:textId="77777777" w:rsidR="004C2461" w:rsidRPr="005A2257" w:rsidRDefault="004C2461" w:rsidP="005A2257">
            <w:pPr>
              <w:pStyle w:val="ListParagraph"/>
              <w:autoSpaceDE w:val="0"/>
              <w:autoSpaceDN w:val="0"/>
              <w:adjustRightInd w:val="0"/>
              <w:spacing w:after="0" w:line="240" w:lineRule="auto"/>
              <w:rPr>
                <w:rFonts w:eastAsia="Arial" w:cs="Arial"/>
                <w:color w:val="000000" w:themeColor="text1"/>
                <w:szCs w:val="28"/>
              </w:rPr>
            </w:pPr>
          </w:p>
          <w:p w14:paraId="3EBB9449" w14:textId="6BA58A07" w:rsidR="004C2461" w:rsidRPr="005A2257" w:rsidRDefault="004C2461" w:rsidP="4F34A4BB">
            <w:pPr>
              <w:pStyle w:val="ListParagraph"/>
              <w:numPr>
                <w:ilvl w:val="0"/>
                <w:numId w:val="30"/>
              </w:numPr>
              <w:autoSpaceDE w:val="0"/>
              <w:autoSpaceDN w:val="0"/>
              <w:adjustRightInd w:val="0"/>
              <w:spacing w:after="0" w:line="240" w:lineRule="auto"/>
              <w:rPr>
                <w:rFonts w:eastAsia="Arial" w:cs="Arial"/>
                <w:color w:val="000000" w:themeColor="text1"/>
              </w:rPr>
            </w:pPr>
            <w:r w:rsidRPr="4AB6DC5B">
              <w:rPr>
                <w:rFonts w:eastAsia="Arial" w:cs="Arial"/>
                <w:color w:val="000000" w:themeColor="text1"/>
                <w:sz w:val="22"/>
                <w:szCs w:val="22"/>
              </w:rPr>
              <w:t xml:space="preserve">Bi-weekly Progress Briefing. The Supplier shall produce </w:t>
            </w:r>
            <w:r w:rsidR="003B6E75" w:rsidRPr="4AB6DC5B">
              <w:rPr>
                <w:rFonts w:eastAsia="Arial" w:cs="Arial"/>
                <w:color w:val="000000" w:themeColor="text1"/>
                <w:sz w:val="22"/>
                <w:szCs w:val="22"/>
              </w:rPr>
              <w:t xml:space="preserve">a progress report, in the form of </w:t>
            </w:r>
            <w:r w:rsidRPr="4AB6DC5B">
              <w:rPr>
                <w:rFonts w:eastAsia="Arial" w:cs="Arial"/>
                <w:color w:val="000000" w:themeColor="text1"/>
                <w:sz w:val="22"/>
                <w:szCs w:val="22"/>
              </w:rPr>
              <w:t>PowerPoint slides</w:t>
            </w:r>
            <w:r w:rsidR="003B6E75" w:rsidRPr="4AB6DC5B">
              <w:rPr>
                <w:rFonts w:eastAsia="Arial" w:cs="Arial"/>
                <w:color w:val="000000" w:themeColor="text1"/>
                <w:sz w:val="22"/>
                <w:szCs w:val="22"/>
              </w:rPr>
              <w:t>,</w:t>
            </w:r>
            <w:r w:rsidRPr="4AB6DC5B">
              <w:rPr>
                <w:rFonts w:eastAsia="Arial" w:cs="Arial"/>
                <w:color w:val="000000" w:themeColor="text1"/>
                <w:sz w:val="22"/>
                <w:szCs w:val="22"/>
              </w:rPr>
              <w:t xml:space="preserve"> and present </w:t>
            </w:r>
            <w:r w:rsidR="003B6E75" w:rsidRPr="4AB6DC5B">
              <w:rPr>
                <w:rFonts w:eastAsia="Arial" w:cs="Arial"/>
                <w:color w:val="000000" w:themeColor="text1"/>
                <w:sz w:val="22"/>
                <w:szCs w:val="22"/>
              </w:rPr>
              <w:t xml:space="preserve">it </w:t>
            </w:r>
            <w:r w:rsidRPr="4AB6DC5B">
              <w:rPr>
                <w:rFonts w:eastAsia="Arial" w:cs="Arial"/>
                <w:color w:val="000000" w:themeColor="text1"/>
                <w:sz w:val="22"/>
                <w:szCs w:val="22"/>
              </w:rPr>
              <w:t xml:space="preserve">at bi-weekly </w:t>
            </w:r>
            <w:r w:rsidR="003B6E75" w:rsidRPr="4AB6DC5B">
              <w:rPr>
                <w:rFonts w:eastAsia="Arial" w:cs="Arial"/>
                <w:color w:val="000000" w:themeColor="text1"/>
                <w:sz w:val="22"/>
                <w:szCs w:val="22"/>
              </w:rPr>
              <w:t xml:space="preserve">progress </w:t>
            </w:r>
            <w:r w:rsidRPr="4AB6DC5B">
              <w:rPr>
                <w:rFonts w:eastAsia="Arial" w:cs="Arial"/>
                <w:color w:val="000000" w:themeColor="text1"/>
                <w:sz w:val="22"/>
                <w:szCs w:val="22"/>
              </w:rPr>
              <w:t>meetings with UKSA</w:t>
            </w:r>
            <w:r w:rsidR="3EE77B62" w:rsidRPr="4AB6DC5B">
              <w:rPr>
                <w:rFonts w:eastAsia="Arial" w:cs="Arial"/>
                <w:color w:val="000000" w:themeColor="text1"/>
                <w:sz w:val="22"/>
                <w:szCs w:val="22"/>
              </w:rPr>
              <w:t xml:space="preserve"> to show progress against each of the three objectives</w:t>
            </w:r>
          </w:p>
          <w:p w14:paraId="3D348B10" w14:textId="77777777" w:rsidR="004C2461" w:rsidRPr="005A2257" w:rsidRDefault="004C2461" w:rsidP="005A2257">
            <w:pPr>
              <w:autoSpaceDE w:val="0"/>
              <w:autoSpaceDN w:val="0"/>
              <w:adjustRightInd w:val="0"/>
              <w:spacing w:after="0" w:line="240" w:lineRule="auto"/>
              <w:rPr>
                <w:rFonts w:ascii="Arial" w:eastAsia="Arial" w:hAnsi="Arial" w:cs="Arial"/>
                <w:color w:val="000000" w:themeColor="text1"/>
                <w:sz w:val="24"/>
                <w:szCs w:val="24"/>
              </w:rPr>
            </w:pPr>
          </w:p>
          <w:p w14:paraId="23C7B6C9" w14:textId="77777777" w:rsidR="004C2461" w:rsidRPr="005A2257" w:rsidRDefault="004C2461" w:rsidP="004C2461">
            <w:pPr>
              <w:pStyle w:val="ListParagraph"/>
              <w:numPr>
                <w:ilvl w:val="0"/>
                <w:numId w:val="30"/>
              </w:numPr>
              <w:autoSpaceDE w:val="0"/>
              <w:autoSpaceDN w:val="0"/>
              <w:adjustRightInd w:val="0"/>
              <w:spacing w:after="0" w:line="240" w:lineRule="auto"/>
              <w:rPr>
                <w:rFonts w:eastAsia="Arial" w:cs="Arial"/>
                <w:color w:val="000000" w:themeColor="text1"/>
              </w:rPr>
            </w:pPr>
            <w:r w:rsidRPr="005A2257">
              <w:rPr>
                <w:rFonts w:eastAsia="Arial" w:cs="Arial"/>
                <w:color w:val="000000" w:themeColor="text1"/>
                <w:sz w:val="22"/>
                <w:szCs w:val="28"/>
              </w:rPr>
              <w:t xml:space="preserve">Final Briefing. The Supplier shall produce PowerPoint slides summarising the key take aways, findings, and recommendations and present them to UKSA at a Final Briefing Meeting on or before </w:t>
            </w:r>
            <w:r>
              <w:rPr>
                <w:rFonts w:eastAsia="Arial" w:cs="Arial"/>
                <w:color w:val="000000" w:themeColor="text1"/>
                <w:sz w:val="22"/>
                <w:szCs w:val="28"/>
              </w:rPr>
              <w:t>completion of the contract</w:t>
            </w:r>
            <w:r w:rsidRPr="005A2257">
              <w:rPr>
                <w:rFonts w:eastAsia="Arial" w:cs="Arial"/>
                <w:color w:val="000000" w:themeColor="text1"/>
                <w:sz w:val="22"/>
                <w:szCs w:val="28"/>
              </w:rPr>
              <w:t>.</w:t>
            </w:r>
          </w:p>
        </w:tc>
      </w:tr>
      <w:tr w:rsidR="00FC5874" w:rsidRPr="000236B8" w14:paraId="5DF6C9B4" w14:textId="77777777" w:rsidTr="2CCC4D11">
        <w:trPr>
          <w:trHeight w:val="1003"/>
          <w:jc w:val="center"/>
        </w:trPr>
        <w:tc>
          <w:tcPr>
            <w:tcW w:w="9067" w:type="dxa"/>
            <w:shd w:val="clear" w:color="auto" w:fill="D9D9D9" w:themeFill="background1" w:themeFillShade="D9"/>
          </w:tcPr>
          <w:p w14:paraId="7F96F9B6" w14:textId="77777777" w:rsidR="00FC5874" w:rsidRPr="0099669E" w:rsidRDefault="00FC5874" w:rsidP="00FC5874">
            <w:pPr>
              <w:pStyle w:val="ListParagraph"/>
              <w:numPr>
                <w:ilvl w:val="0"/>
                <w:numId w:val="31"/>
              </w:numPr>
              <w:spacing w:after="0" w:line="240" w:lineRule="auto"/>
              <w:rPr>
                <w:rFonts w:cs="Arial"/>
                <w:b/>
                <w:bCs/>
                <w:sz w:val="24"/>
              </w:rPr>
            </w:pPr>
            <w:r w:rsidRPr="0099669E">
              <w:rPr>
                <w:rFonts w:cs="Arial"/>
                <w:b/>
                <w:sz w:val="24"/>
              </w:rPr>
              <w:lastRenderedPageBreak/>
              <w:t>Timetable</w:t>
            </w:r>
          </w:p>
        </w:tc>
      </w:tr>
      <w:tr w:rsidR="00FC5874" w:rsidRPr="000236B8" w14:paraId="42350ED8" w14:textId="77777777" w:rsidTr="2CCC4D11">
        <w:trPr>
          <w:trHeight w:val="677"/>
          <w:jc w:val="center"/>
        </w:trPr>
        <w:tc>
          <w:tcPr>
            <w:tcW w:w="9067" w:type="dxa"/>
          </w:tcPr>
          <w:p w14:paraId="5FA4F1B4" w14:textId="77777777" w:rsidR="00FC5874" w:rsidRDefault="00FC5874" w:rsidP="005A2257">
            <w:pPr>
              <w:rPr>
                <w:rFonts w:ascii="Arial" w:eastAsia="Arial" w:hAnsi="Arial" w:cs="Arial"/>
                <w:color w:val="000000" w:themeColor="text1"/>
              </w:rPr>
            </w:pPr>
            <w:r w:rsidRPr="2ABC11F3">
              <w:rPr>
                <w:rFonts w:ascii="Arial" w:eastAsia="Arial" w:hAnsi="Arial" w:cs="Arial"/>
                <w:color w:val="000000" w:themeColor="text1"/>
              </w:rPr>
              <w:t>Key timeline and milestones as directed by UKSA:</w:t>
            </w:r>
          </w:p>
          <w:p w14:paraId="55D97522" w14:textId="48AD1D83" w:rsidR="00FC5874" w:rsidRPr="005A2257" w:rsidRDefault="00FC5874" w:rsidP="2CCC4D11">
            <w:pPr>
              <w:pStyle w:val="ListParagraph"/>
              <w:numPr>
                <w:ilvl w:val="0"/>
                <w:numId w:val="32"/>
              </w:numPr>
              <w:rPr>
                <w:rFonts w:eastAsia="Arial" w:cs="Arial"/>
                <w:color w:val="000000" w:themeColor="text1"/>
              </w:rPr>
            </w:pPr>
            <w:r w:rsidRPr="2CCC4D11">
              <w:rPr>
                <w:rFonts w:eastAsia="Arial" w:cs="Arial"/>
                <w:b/>
                <w:bCs/>
                <w:color w:val="000000" w:themeColor="text1"/>
                <w:sz w:val="22"/>
                <w:szCs w:val="22"/>
              </w:rPr>
              <w:t>Kick-off meeting</w:t>
            </w:r>
            <w:r w:rsidRPr="2CCC4D11">
              <w:rPr>
                <w:rFonts w:eastAsia="Arial" w:cs="Arial"/>
                <w:color w:val="000000" w:themeColor="text1"/>
                <w:sz w:val="22"/>
                <w:szCs w:val="22"/>
              </w:rPr>
              <w:t xml:space="preserve">: to have concluded by Friday </w:t>
            </w:r>
            <w:r w:rsidR="00C81433">
              <w:rPr>
                <w:rFonts w:eastAsia="Arial" w:cs="Arial"/>
                <w:color w:val="000000" w:themeColor="text1"/>
                <w:sz w:val="22"/>
                <w:szCs w:val="22"/>
              </w:rPr>
              <w:t>30</w:t>
            </w:r>
            <w:r w:rsidRPr="2CCC4D11">
              <w:rPr>
                <w:rFonts w:eastAsia="Arial" w:cs="Arial"/>
                <w:color w:val="000000" w:themeColor="text1"/>
                <w:sz w:val="22"/>
                <w:szCs w:val="22"/>
                <w:vertAlign w:val="superscript"/>
              </w:rPr>
              <w:t>th</w:t>
            </w:r>
            <w:r w:rsidRPr="2CCC4D11">
              <w:rPr>
                <w:rFonts w:eastAsia="Arial" w:cs="Arial"/>
                <w:color w:val="000000" w:themeColor="text1"/>
                <w:sz w:val="22"/>
                <w:szCs w:val="22"/>
              </w:rPr>
              <w:t xml:space="preserve"> January 2026</w:t>
            </w:r>
          </w:p>
          <w:p w14:paraId="126F8507" w14:textId="0137B897" w:rsidR="00FC5874" w:rsidRPr="005A2257" w:rsidRDefault="00FC5874" w:rsidP="43869E86">
            <w:pPr>
              <w:pStyle w:val="ListParagraph"/>
              <w:numPr>
                <w:ilvl w:val="0"/>
                <w:numId w:val="32"/>
              </w:numPr>
              <w:rPr>
                <w:rFonts w:eastAsia="Arial" w:cs="Arial"/>
                <w:color w:val="000000" w:themeColor="text1"/>
              </w:rPr>
            </w:pPr>
            <w:r w:rsidRPr="77C36106">
              <w:rPr>
                <w:rFonts w:eastAsia="Arial" w:cs="Arial"/>
                <w:b/>
                <w:bCs/>
                <w:color w:val="000000" w:themeColor="text1"/>
                <w:sz w:val="22"/>
                <w:szCs w:val="22"/>
              </w:rPr>
              <w:t xml:space="preserve">Bi-weekly </w:t>
            </w:r>
            <w:r w:rsidR="003B6E75" w:rsidRPr="77C36106">
              <w:rPr>
                <w:rFonts w:eastAsia="Arial" w:cs="Arial"/>
                <w:b/>
                <w:bCs/>
                <w:color w:val="000000" w:themeColor="text1"/>
                <w:sz w:val="22"/>
                <w:szCs w:val="22"/>
              </w:rPr>
              <w:t>P</w:t>
            </w:r>
            <w:r w:rsidRPr="77C36106">
              <w:rPr>
                <w:rFonts w:eastAsia="Arial" w:cs="Arial"/>
                <w:b/>
                <w:bCs/>
                <w:color w:val="000000" w:themeColor="text1"/>
                <w:sz w:val="22"/>
                <w:szCs w:val="22"/>
              </w:rPr>
              <w:t xml:space="preserve">rogress </w:t>
            </w:r>
            <w:r w:rsidR="003B6E75" w:rsidRPr="77C36106">
              <w:rPr>
                <w:rFonts w:eastAsia="Arial" w:cs="Arial"/>
                <w:b/>
                <w:bCs/>
                <w:color w:val="000000" w:themeColor="text1"/>
                <w:sz w:val="22"/>
                <w:szCs w:val="22"/>
              </w:rPr>
              <w:t>B</w:t>
            </w:r>
            <w:r w:rsidRPr="77C36106">
              <w:rPr>
                <w:rFonts w:eastAsia="Arial" w:cs="Arial"/>
                <w:b/>
                <w:bCs/>
                <w:color w:val="000000" w:themeColor="text1"/>
                <w:sz w:val="22"/>
                <w:szCs w:val="22"/>
              </w:rPr>
              <w:t>riefing</w:t>
            </w:r>
            <w:r w:rsidRPr="77C36106">
              <w:rPr>
                <w:rFonts w:eastAsia="Arial" w:cs="Arial"/>
                <w:color w:val="000000" w:themeColor="text1"/>
                <w:sz w:val="22"/>
                <w:szCs w:val="22"/>
              </w:rPr>
              <w:t xml:space="preserve">: Commencing week of </w:t>
            </w:r>
            <w:r w:rsidR="00C81433">
              <w:rPr>
                <w:rFonts w:eastAsia="Arial" w:cs="Arial"/>
                <w:color w:val="000000" w:themeColor="text1"/>
                <w:sz w:val="22"/>
                <w:szCs w:val="22"/>
              </w:rPr>
              <w:t>2</w:t>
            </w:r>
            <w:r w:rsidR="00C81433" w:rsidRPr="007C7B45">
              <w:rPr>
                <w:rFonts w:eastAsia="Arial" w:cs="Arial"/>
                <w:color w:val="000000" w:themeColor="text1"/>
                <w:sz w:val="22"/>
                <w:szCs w:val="22"/>
                <w:vertAlign w:val="superscript"/>
              </w:rPr>
              <w:t>nd</w:t>
            </w:r>
            <w:r w:rsidR="00C81433">
              <w:rPr>
                <w:rFonts w:eastAsia="Arial" w:cs="Arial"/>
                <w:color w:val="000000" w:themeColor="text1"/>
                <w:sz w:val="22"/>
                <w:szCs w:val="22"/>
              </w:rPr>
              <w:t xml:space="preserve"> February</w:t>
            </w:r>
            <w:r w:rsidRPr="77C36106">
              <w:rPr>
                <w:rFonts w:eastAsia="Arial" w:cs="Arial"/>
                <w:color w:val="000000" w:themeColor="text1"/>
                <w:sz w:val="22"/>
                <w:szCs w:val="22"/>
              </w:rPr>
              <w:t xml:space="preserve"> 2026</w:t>
            </w:r>
          </w:p>
          <w:p w14:paraId="5B4F11B1" w14:textId="13973AB8" w:rsidR="00FC5874" w:rsidRPr="005A2257" w:rsidRDefault="00FC5874">
            <w:pPr>
              <w:pStyle w:val="ListParagraph"/>
              <w:numPr>
                <w:ilvl w:val="0"/>
                <w:numId w:val="32"/>
              </w:numPr>
            </w:pPr>
            <w:r w:rsidRPr="2CCC4D11">
              <w:rPr>
                <w:rFonts w:eastAsia="Arial" w:cs="Arial"/>
                <w:b/>
                <w:bCs/>
                <w:color w:val="000000" w:themeColor="text1"/>
                <w:sz w:val="22"/>
                <w:szCs w:val="22"/>
              </w:rPr>
              <w:t xml:space="preserve">Written </w:t>
            </w:r>
            <w:r w:rsidR="365113E6" w:rsidRPr="2CCC4D11">
              <w:rPr>
                <w:rFonts w:eastAsia="Arial" w:cs="Arial"/>
                <w:b/>
                <w:bCs/>
                <w:color w:val="000000" w:themeColor="text1"/>
                <w:sz w:val="22"/>
                <w:szCs w:val="22"/>
              </w:rPr>
              <w:t xml:space="preserve">Final </w:t>
            </w:r>
            <w:r w:rsidRPr="2CCC4D11">
              <w:rPr>
                <w:rFonts w:eastAsia="Arial" w:cs="Arial"/>
                <w:b/>
                <w:bCs/>
                <w:color w:val="000000" w:themeColor="text1"/>
                <w:sz w:val="22"/>
                <w:szCs w:val="22"/>
              </w:rPr>
              <w:t>Report:</w:t>
            </w:r>
            <w:r w:rsidRPr="2CCC4D11">
              <w:rPr>
                <w:rFonts w:eastAsia="Arial" w:cs="Arial"/>
                <w:color w:val="000000" w:themeColor="text1"/>
                <w:sz w:val="22"/>
                <w:szCs w:val="22"/>
              </w:rPr>
              <w:t xml:space="preserve"> to be presented to UKSA for review</w:t>
            </w:r>
            <w:r w:rsidR="185E3808" w:rsidRPr="2CCC4D11">
              <w:rPr>
                <w:rFonts w:eastAsia="Arial" w:cs="Arial"/>
                <w:color w:val="000000" w:themeColor="text1"/>
                <w:sz w:val="22"/>
                <w:szCs w:val="22"/>
              </w:rPr>
              <w:t xml:space="preserve"> </w:t>
            </w:r>
            <w:r w:rsidR="511F56C0" w:rsidRPr="2CCC4D11">
              <w:rPr>
                <w:rFonts w:eastAsia="Arial" w:cs="Arial"/>
                <w:color w:val="000000" w:themeColor="text1"/>
                <w:sz w:val="22"/>
                <w:szCs w:val="22"/>
              </w:rPr>
              <w:t>by</w:t>
            </w:r>
            <w:r w:rsidR="003D2763">
              <w:rPr>
                <w:rFonts w:eastAsia="Arial" w:cs="Arial"/>
                <w:color w:val="000000" w:themeColor="text1"/>
                <w:sz w:val="22"/>
                <w:szCs w:val="22"/>
              </w:rPr>
              <w:t xml:space="preserve"> </w:t>
            </w:r>
            <w:r w:rsidR="1514C037" w:rsidRPr="007C7B45">
              <w:rPr>
                <w:rFonts w:eastAsia="Arial" w:cs="Arial"/>
                <w:color w:val="000000" w:themeColor="text1"/>
                <w:sz w:val="22"/>
                <w:szCs w:val="22"/>
              </w:rPr>
              <w:t>20</w:t>
            </w:r>
            <w:r w:rsidR="1514C037" w:rsidRPr="007C7B45">
              <w:rPr>
                <w:rFonts w:eastAsia="Arial" w:cs="Arial"/>
                <w:color w:val="000000" w:themeColor="text1"/>
                <w:sz w:val="22"/>
                <w:szCs w:val="22"/>
                <w:vertAlign w:val="superscript"/>
              </w:rPr>
              <w:t>th</w:t>
            </w:r>
            <w:r w:rsidR="1514C037" w:rsidRPr="007C7B45">
              <w:rPr>
                <w:rFonts w:eastAsia="Arial" w:cs="Arial"/>
                <w:color w:val="000000" w:themeColor="text1"/>
                <w:sz w:val="22"/>
                <w:szCs w:val="22"/>
              </w:rPr>
              <w:t xml:space="preserve"> April 2026</w:t>
            </w:r>
          </w:p>
          <w:p w14:paraId="03669D54" w14:textId="77777777" w:rsidR="00FC5874" w:rsidRPr="005A2257" w:rsidRDefault="00FC5874" w:rsidP="005A2257">
            <w:pPr>
              <w:pStyle w:val="ListParagraph"/>
              <w:rPr>
                <w:rFonts w:eastAsia="Arial" w:cs="Arial"/>
                <w:color w:val="000000" w:themeColor="text1"/>
              </w:rPr>
            </w:pPr>
          </w:p>
          <w:p w14:paraId="12AE53D2" w14:textId="62FBCAF4" w:rsidR="00FC5874" w:rsidRPr="006D7EFD" w:rsidRDefault="00FC5874" w:rsidP="6CB5BB82">
            <w:pPr>
              <w:rPr>
                <w:rFonts w:ascii="Arial" w:eastAsia="Arial" w:hAnsi="Arial" w:cs="Arial"/>
                <w:color w:val="000000" w:themeColor="text1"/>
              </w:rPr>
            </w:pPr>
            <w:r w:rsidRPr="77C36106">
              <w:rPr>
                <w:rFonts w:ascii="Arial" w:eastAsia="Arial" w:hAnsi="Arial" w:cs="Arial"/>
                <w:color w:val="000000" w:themeColor="text1"/>
              </w:rPr>
              <w:t xml:space="preserve">UKSA to provide any comments or clarifications </w:t>
            </w:r>
            <w:r w:rsidR="005B45D1" w:rsidRPr="77C36106">
              <w:rPr>
                <w:rFonts w:ascii="Arial" w:eastAsia="Arial" w:hAnsi="Arial" w:cs="Arial"/>
                <w:color w:val="000000" w:themeColor="text1"/>
              </w:rPr>
              <w:t xml:space="preserve">on the written </w:t>
            </w:r>
            <w:r w:rsidR="34867E5A" w:rsidRPr="77C36106">
              <w:rPr>
                <w:rFonts w:ascii="Arial" w:eastAsia="Arial" w:hAnsi="Arial" w:cs="Arial"/>
                <w:color w:val="000000" w:themeColor="text1"/>
              </w:rPr>
              <w:t xml:space="preserve">final </w:t>
            </w:r>
            <w:r w:rsidR="005B45D1" w:rsidRPr="77C36106">
              <w:rPr>
                <w:rFonts w:ascii="Arial" w:eastAsia="Arial" w:hAnsi="Arial" w:cs="Arial"/>
                <w:color w:val="000000" w:themeColor="text1"/>
              </w:rPr>
              <w:t xml:space="preserve">report </w:t>
            </w:r>
            <w:r w:rsidRPr="77C36106">
              <w:rPr>
                <w:rFonts w:ascii="Arial" w:eastAsia="Arial" w:hAnsi="Arial" w:cs="Arial"/>
                <w:color w:val="000000" w:themeColor="text1"/>
              </w:rPr>
              <w:t>within 5 working days</w:t>
            </w:r>
            <w:r w:rsidR="005B45D1" w:rsidRPr="77C36106">
              <w:rPr>
                <w:rFonts w:ascii="Arial" w:eastAsia="Arial" w:hAnsi="Arial" w:cs="Arial"/>
                <w:color w:val="000000" w:themeColor="text1"/>
              </w:rPr>
              <w:t xml:space="preserve"> of receipt</w:t>
            </w:r>
            <w:r w:rsidRPr="77C36106">
              <w:rPr>
                <w:rFonts w:ascii="Arial" w:eastAsia="Arial" w:hAnsi="Arial" w:cs="Arial"/>
                <w:color w:val="000000" w:themeColor="text1"/>
              </w:rPr>
              <w:t>, which shall be addressed by the Supplier prior to conclusion on T</w:t>
            </w:r>
            <w:r w:rsidR="2D3B6FA4" w:rsidRPr="77C36106">
              <w:rPr>
                <w:rFonts w:ascii="Arial" w:eastAsia="Arial" w:hAnsi="Arial" w:cs="Arial"/>
                <w:color w:val="000000" w:themeColor="text1"/>
              </w:rPr>
              <w:t>hursday</w:t>
            </w:r>
            <w:r w:rsidRPr="77C36106">
              <w:rPr>
                <w:rFonts w:ascii="Arial" w:eastAsia="Arial" w:hAnsi="Arial" w:cs="Arial"/>
                <w:color w:val="000000" w:themeColor="text1"/>
              </w:rPr>
              <w:t xml:space="preserve"> 3</w:t>
            </w:r>
            <w:r w:rsidR="24276FCD" w:rsidRPr="77C36106">
              <w:rPr>
                <w:rFonts w:ascii="Arial" w:eastAsia="Arial" w:hAnsi="Arial" w:cs="Arial"/>
                <w:color w:val="000000" w:themeColor="text1"/>
              </w:rPr>
              <w:t>0th</w:t>
            </w:r>
            <w:r w:rsidRPr="77C36106">
              <w:rPr>
                <w:rFonts w:ascii="Arial" w:eastAsia="Arial" w:hAnsi="Arial" w:cs="Arial"/>
                <w:color w:val="000000" w:themeColor="text1"/>
              </w:rPr>
              <w:t xml:space="preserve"> </w:t>
            </w:r>
            <w:r w:rsidR="492D97BA" w:rsidRPr="77C36106">
              <w:rPr>
                <w:rFonts w:ascii="Arial" w:eastAsia="Arial" w:hAnsi="Arial" w:cs="Arial"/>
                <w:color w:val="000000" w:themeColor="text1"/>
              </w:rPr>
              <w:t>April</w:t>
            </w:r>
            <w:r w:rsidRPr="77C36106">
              <w:rPr>
                <w:rFonts w:ascii="Arial" w:eastAsia="Arial" w:hAnsi="Arial" w:cs="Arial"/>
                <w:color w:val="000000" w:themeColor="text1"/>
              </w:rPr>
              <w:t xml:space="preserve"> 2026.</w:t>
            </w:r>
          </w:p>
          <w:p w14:paraId="44D24A86" w14:textId="77777777" w:rsidR="00FC5874" w:rsidRDefault="00FC5874" w:rsidP="005A2257">
            <w:pPr>
              <w:spacing w:after="0"/>
              <w:ind w:left="-20" w:right="-20"/>
              <w:rPr>
                <w:rFonts w:ascii="Arial" w:eastAsia="Arial" w:hAnsi="Arial" w:cs="Arial"/>
                <w:b/>
                <w:bCs/>
                <w:color w:val="0B0C0C"/>
              </w:rPr>
            </w:pPr>
            <w:r w:rsidRPr="7C682AC5">
              <w:rPr>
                <w:rFonts w:ascii="Arial" w:eastAsia="Arial" w:hAnsi="Arial" w:cs="Arial"/>
                <w:b/>
                <w:bCs/>
                <w:color w:val="0B0C0C"/>
              </w:rPr>
              <w:t>Contract Detail</w:t>
            </w:r>
            <w:r>
              <w:rPr>
                <w:rFonts w:ascii="Arial" w:eastAsia="Arial" w:hAnsi="Arial" w:cs="Arial"/>
                <w:b/>
                <w:bCs/>
                <w:color w:val="0B0C0C"/>
              </w:rPr>
              <w:t xml:space="preserve"> and Budget</w:t>
            </w:r>
          </w:p>
          <w:p w14:paraId="5281C91A" w14:textId="77777777" w:rsidR="00FC5874" w:rsidRDefault="00FC5874" w:rsidP="005A2257">
            <w:pPr>
              <w:spacing w:after="0"/>
              <w:ind w:left="-20" w:right="-20"/>
            </w:pPr>
          </w:p>
          <w:p w14:paraId="3902EE24" w14:textId="1CDC08F1" w:rsidR="003D2763" w:rsidRDefault="003D2763" w:rsidP="005A2257">
            <w:pPr>
              <w:spacing w:after="0"/>
              <w:ind w:left="-20" w:right="-20"/>
              <w:rPr>
                <w:rFonts w:ascii="Arial" w:eastAsia="Arial" w:hAnsi="Arial" w:cs="Arial"/>
              </w:rPr>
            </w:pPr>
            <w:r w:rsidRPr="003D2763">
              <w:rPr>
                <w:rFonts w:ascii="Arial" w:eastAsia="Arial" w:hAnsi="Arial" w:cs="Arial"/>
              </w:rPr>
              <w:t>All activities must be fully completed before</w:t>
            </w:r>
            <w:r>
              <w:rPr>
                <w:rFonts w:ascii="Arial" w:eastAsia="Arial" w:hAnsi="Arial" w:cs="Arial"/>
              </w:rPr>
              <w:t xml:space="preserve"> </w:t>
            </w:r>
            <w:r w:rsidRPr="007C7B45">
              <w:rPr>
                <w:rFonts w:ascii="Arial" w:eastAsia="Arial" w:hAnsi="Arial" w:cs="Arial"/>
                <w:b/>
                <w:bCs/>
              </w:rPr>
              <w:t>30th April 2026</w:t>
            </w:r>
            <w:r w:rsidRPr="003D2763">
              <w:rPr>
                <w:rFonts w:ascii="Arial" w:eastAsia="Arial" w:hAnsi="Arial" w:cs="Arial"/>
              </w:rPr>
              <w:t>.</w:t>
            </w:r>
          </w:p>
          <w:p w14:paraId="580CBCCA" w14:textId="58926952" w:rsidR="00FC5874" w:rsidRDefault="00FC5874" w:rsidP="003D2763">
            <w:pPr>
              <w:spacing w:after="0"/>
              <w:ind w:left="-20" w:right="-20"/>
              <w:rPr>
                <w:rFonts w:ascii="Arial" w:eastAsia="Arial" w:hAnsi="Arial" w:cs="Arial"/>
              </w:rPr>
            </w:pPr>
            <w:r w:rsidRPr="77C36106">
              <w:rPr>
                <w:rFonts w:ascii="Arial" w:eastAsia="Arial" w:hAnsi="Arial" w:cs="Arial"/>
              </w:rPr>
              <w:t xml:space="preserve">The </w:t>
            </w:r>
            <w:r w:rsidR="003D2763">
              <w:rPr>
                <w:rFonts w:ascii="Arial" w:eastAsia="Arial" w:hAnsi="Arial" w:cs="Arial"/>
              </w:rPr>
              <w:t>full contract cost must not exceed</w:t>
            </w:r>
            <w:r w:rsidRPr="77C36106">
              <w:rPr>
                <w:rFonts w:ascii="Arial" w:eastAsia="Arial" w:hAnsi="Arial" w:cs="Arial"/>
              </w:rPr>
              <w:t xml:space="preserve"> </w:t>
            </w:r>
            <w:r w:rsidRPr="007C7B45">
              <w:rPr>
                <w:rFonts w:ascii="Arial" w:eastAsia="Arial" w:hAnsi="Arial" w:cs="Arial"/>
                <w:b/>
                <w:bCs/>
              </w:rPr>
              <w:t>£</w:t>
            </w:r>
            <w:r w:rsidR="33670B0C" w:rsidRPr="007C7B45">
              <w:rPr>
                <w:rFonts w:ascii="Arial" w:eastAsia="Arial" w:hAnsi="Arial" w:cs="Arial"/>
                <w:b/>
                <w:bCs/>
              </w:rPr>
              <w:t>10</w:t>
            </w:r>
            <w:r w:rsidRPr="007C7B45">
              <w:rPr>
                <w:rFonts w:ascii="Arial" w:eastAsia="Arial" w:hAnsi="Arial" w:cs="Arial"/>
                <w:b/>
                <w:bCs/>
              </w:rPr>
              <w:t>0,000</w:t>
            </w:r>
            <w:r w:rsidR="003D2763" w:rsidRPr="007C7B45">
              <w:rPr>
                <w:rFonts w:ascii="Arial" w:eastAsia="Arial" w:hAnsi="Arial" w:cs="Arial"/>
                <w:b/>
                <w:bCs/>
              </w:rPr>
              <w:t>.00 (excl. VAT)</w:t>
            </w:r>
            <w:r w:rsidRPr="77C36106">
              <w:rPr>
                <w:rFonts w:ascii="Arial" w:eastAsia="Arial" w:hAnsi="Arial" w:cs="Arial"/>
              </w:rPr>
              <w:t xml:space="preserve"> </w:t>
            </w:r>
          </w:p>
          <w:p w14:paraId="7BB3831F" w14:textId="77777777" w:rsidR="00FC5874" w:rsidRDefault="00FC5874" w:rsidP="005A2257">
            <w:pPr>
              <w:spacing w:after="0"/>
              <w:ind w:left="-20" w:right="-20"/>
              <w:rPr>
                <w:rFonts w:ascii="Arial" w:eastAsia="Arial" w:hAnsi="Arial" w:cs="Arial"/>
              </w:rPr>
            </w:pPr>
          </w:p>
          <w:p w14:paraId="30BA3220" w14:textId="77777777" w:rsidR="00FC5874" w:rsidRDefault="00FC5874" w:rsidP="005A2257">
            <w:pPr>
              <w:spacing w:after="0"/>
              <w:ind w:left="-20" w:right="-20"/>
              <w:rPr>
                <w:rFonts w:ascii="Arial" w:eastAsia="Arial" w:hAnsi="Arial" w:cs="Arial"/>
                <w:b/>
                <w:bCs/>
              </w:rPr>
            </w:pPr>
            <w:r w:rsidRPr="3A833F93">
              <w:rPr>
                <w:rFonts w:ascii="Arial" w:eastAsia="Arial" w:hAnsi="Arial" w:cs="Arial"/>
                <w:b/>
                <w:bCs/>
              </w:rPr>
              <w:t>Costing the Proposal</w:t>
            </w:r>
          </w:p>
          <w:p w14:paraId="7221C4D2" w14:textId="77777777" w:rsidR="00FC5874" w:rsidRDefault="00FC5874" w:rsidP="005A2257">
            <w:pPr>
              <w:spacing w:after="0"/>
              <w:ind w:left="-20" w:right="-20"/>
            </w:pPr>
          </w:p>
          <w:p w14:paraId="1488AC45" w14:textId="067DBEA9" w:rsidR="00FC5874" w:rsidRDefault="00FC5874" w:rsidP="005A2257">
            <w:pPr>
              <w:spacing w:after="0"/>
              <w:rPr>
                <w:rFonts w:ascii="Arial" w:eastAsia="Arial" w:hAnsi="Arial" w:cs="Arial"/>
              </w:rPr>
            </w:pPr>
            <w:r w:rsidRPr="77C36106">
              <w:rPr>
                <w:rFonts w:ascii="Arial" w:eastAsia="Arial" w:hAnsi="Arial" w:cs="Arial"/>
              </w:rPr>
              <w:t xml:space="preserve">Pricing should be based upon a price for delivering all associated </w:t>
            </w:r>
            <w:r w:rsidR="004242A0" w:rsidRPr="77C36106">
              <w:rPr>
                <w:rFonts w:ascii="Arial" w:eastAsia="Arial" w:hAnsi="Arial" w:cs="Arial"/>
              </w:rPr>
              <w:t xml:space="preserve">requirements </w:t>
            </w:r>
            <w:r w:rsidRPr="77C36106">
              <w:rPr>
                <w:rFonts w:ascii="Arial" w:eastAsia="Arial" w:hAnsi="Arial" w:cs="Arial"/>
              </w:rPr>
              <w:t>outlined above.</w:t>
            </w:r>
          </w:p>
          <w:p w14:paraId="5A458FD5" w14:textId="77777777" w:rsidR="00FC5874" w:rsidRDefault="00FC5874" w:rsidP="005A2257">
            <w:pPr>
              <w:spacing w:after="0"/>
              <w:rPr>
                <w:rFonts w:ascii="Arial" w:eastAsia="Arial" w:hAnsi="Arial" w:cs="Arial"/>
              </w:rPr>
            </w:pPr>
          </w:p>
          <w:p w14:paraId="39ABC422" w14:textId="77777777" w:rsidR="00FC5874" w:rsidRPr="00FC5874" w:rsidRDefault="00FC5874" w:rsidP="005A2257">
            <w:pPr>
              <w:spacing w:after="0"/>
              <w:rPr>
                <w:rFonts w:ascii="Arial" w:eastAsia="Arial" w:hAnsi="Arial" w:cs="Arial"/>
                <w:b/>
                <w:bCs/>
                <w:u w:val="single"/>
              </w:rPr>
            </w:pPr>
            <w:r w:rsidRPr="00FC5874">
              <w:rPr>
                <w:rFonts w:ascii="Arial" w:eastAsia="Arial" w:hAnsi="Arial" w:cs="Arial"/>
                <w:b/>
                <w:bCs/>
                <w:u w:val="single"/>
              </w:rPr>
              <w:t xml:space="preserve">Payment and Invoicing </w:t>
            </w:r>
          </w:p>
          <w:p w14:paraId="42095121" w14:textId="77777777" w:rsidR="00FC5874" w:rsidRDefault="00FC5874" w:rsidP="005A2257">
            <w:pPr>
              <w:spacing w:after="0"/>
              <w:rPr>
                <w:rFonts w:ascii="Arial" w:eastAsia="Arial" w:hAnsi="Arial" w:cs="Arial"/>
                <w:b/>
                <w:bCs/>
              </w:rPr>
            </w:pPr>
          </w:p>
          <w:p w14:paraId="713FF0E4" w14:textId="03DF6448" w:rsidR="00C81433" w:rsidRDefault="00FC5874" w:rsidP="00E16687">
            <w:pPr>
              <w:spacing w:after="0"/>
              <w:rPr>
                <w:rFonts w:ascii="Arial" w:hAnsi="Arial" w:cs="Arial"/>
                <w:color w:val="000000" w:themeColor="text1"/>
              </w:rPr>
            </w:pPr>
            <w:r w:rsidRPr="77C36106">
              <w:rPr>
                <w:rFonts w:ascii="Arial" w:eastAsia="Arial" w:hAnsi="Arial" w:cs="Arial"/>
              </w:rPr>
              <w:t>Payment shall be made following completion and acceptance of deliverables by UKSA.</w:t>
            </w:r>
            <w:r w:rsidR="00E16687" w:rsidRPr="77C36106">
              <w:rPr>
                <w:rFonts w:ascii="Arial" w:eastAsia="Arial" w:hAnsi="Arial" w:cs="Arial"/>
              </w:rPr>
              <w:t xml:space="preserve"> </w:t>
            </w:r>
            <w:r w:rsidRPr="77C36106">
              <w:rPr>
                <w:rFonts w:ascii="Arial" w:hAnsi="Arial" w:cs="Arial"/>
                <w:color w:val="000000" w:themeColor="text1"/>
              </w:rPr>
              <w:t xml:space="preserve">Before payment can be considered, the </w:t>
            </w:r>
            <w:r w:rsidR="00C351FC" w:rsidRPr="77C36106">
              <w:rPr>
                <w:rFonts w:ascii="Arial" w:hAnsi="Arial" w:cs="Arial"/>
                <w:color w:val="000000" w:themeColor="text1"/>
              </w:rPr>
              <w:t>supplier’s</w:t>
            </w:r>
            <w:r w:rsidRPr="77C36106">
              <w:rPr>
                <w:rFonts w:ascii="Arial" w:hAnsi="Arial" w:cs="Arial"/>
                <w:color w:val="000000" w:themeColor="text1"/>
              </w:rPr>
              <w:t xml:space="preserve"> invoice must include a detailed elemental breakdown of work completed and the associated costs.</w:t>
            </w:r>
          </w:p>
          <w:p w14:paraId="3AFC0418" w14:textId="09DB7BFD" w:rsidR="0051179B" w:rsidRPr="007C7B45" w:rsidRDefault="0051179B" w:rsidP="00E16687">
            <w:pPr>
              <w:spacing w:after="0"/>
              <w:rPr>
                <w:rFonts w:ascii="Arial" w:hAnsi="Arial" w:cs="Arial"/>
                <w:i/>
                <w:iCs/>
                <w:color w:val="000000" w:themeColor="text1"/>
              </w:rPr>
            </w:pPr>
            <w:r w:rsidRPr="007C7B45">
              <w:rPr>
                <w:rFonts w:ascii="Arial" w:hAnsi="Arial" w:cs="Arial"/>
                <w:i/>
                <w:iCs/>
                <w:color w:val="000000" w:themeColor="text1"/>
                <w:u w:val="single"/>
              </w:rPr>
              <w:lastRenderedPageBreak/>
              <w:t>Note:</w:t>
            </w:r>
            <w:r w:rsidRPr="007C7B45">
              <w:rPr>
                <w:rFonts w:ascii="Arial" w:hAnsi="Arial" w:cs="Arial"/>
                <w:i/>
                <w:iCs/>
                <w:color w:val="000000" w:themeColor="text1"/>
              </w:rPr>
              <w:t xml:space="preserve"> </w:t>
            </w:r>
            <w:r>
              <w:rPr>
                <w:rFonts w:ascii="Arial" w:hAnsi="Arial" w:cs="Arial"/>
                <w:i/>
                <w:iCs/>
                <w:color w:val="000000" w:themeColor="text1"/>
              </w:rPr>
              <w:t>T</w:t>
            </w:r>
            <w:r w:rsidRPr="00665489">
              <w:rPr>
                <w:rFonts w:ascii="Arial" w:hAnsi="Arial" w:cs="Arial"/>
                <w:i/>
                <w:iCs/>
                <w:color w:val="000000" w:themeColor="text1"/>
              </w:rPr>
              <w:t xml:space="preserve">o ensure compliance with financial year budget </w:t>
            </w:r>
            <w:r>
              <w:rPr>
                <w:rFonts w:ascii="Arial" w:hAnsi="Arial" w:cs="Arial"/>
                <w:i/>
                <w:iCs/>
                <w:color w:val="000000" w:themeColor="text1"/>
              </w:rPr>
              <w:t>constraints, t</w:t>
            </w:r>
            <w:r w:rsidRPr="007C7B45">
              <w:rPr>
                <w:rFonts w:ascii="Arial" w:hAnsi="Arial" w:cs="Arial"/>
                <w:i/>
                <w:iCs/>
                <w:color w:val="000000" w:themeColor="text1"/>
              </w:rPr>
              <w:t>he supplier will be expected to submit one invoice covering deliverables completed and accepted up to 31</w:t>
            </w:r>
            <w:r w:rsidRPr="007C7B45">
              <w:rPr>
                <w:rFonts w:ascii="Arial" w:hAnsi="Arial" w:cs="Arial"/>
                <w:i/>
                <w:iCs/>
                <w:color w:val="000000" w:themeColor="text1"/>
                <w:vertAlign w:val="superscript"/>
              </w:rPr>
              <w:t>st</w:t>
            </w:r>
            <w:r w:rsidRPr="007C7B45">
              <w:rPr>
                <w:rFonts w:ascii="Arial" w:hAnsi="Arial" w:cs="Arial"/>
                <w:i/>
                <w:iCs/>
                <w:color w:val="000000" w:themeColor="text1"/>
              </w:rPr>
              <w:t xml:space="preserve"> March</w:t>
            </w:r>
            <w:r w:rsidR="00100554">
              <w:rPr>
                <w:rFonts w:ascii="Arial" w:hAnsi="Arial" w:cs="Arial"/>
                <w:i/>
                <w:iCs/>
                <w:color w:val="000000" w:themeColor="text1"/>
              </w:rPr>
              <w:t xml:space="preserve"> 2026</w:t>
            </w:r>
            <w:r w:rsidRPr="007C7B45">
              <w:rPr>
                <w:rFonts w:ascii="Arial" w:hAnsi="Arial" w:cs="Arial"/>
                <w:i/>
                <w:iCs/>
                <w:color w:val="000000" w:themeColor="text1"/>
              </w:rPr>
              <w:t xml:space="preserve"> and a separate invoice for </w:t>
            </w:r>
            <w:r w:rsidRPr="0051179B">
              <w:rPr>
                <w:rFonts w:ascii="Arial" w:hAnsi="Arial" w:cs="Arial"/>
                <w:i/>
                <w:iCs/>
                <w:color w:val="000000" w:themeColor="text1"/>
              </w:rPr>
              <w:t xml:space="preserve">deliverables completed and accepted </w:t>
            </w:r>
            <w:r>
              <w:rPr>
                <w:rFonts w:ascii="Arial" w:hAnsi="Arial" w:cs="Arial"/>
                <w:i/>
                <w:iCs/>
                <w:color w:val="000000" w:themeColor="text1"/>
              </w:rPr>
              <w:t xml:space="preserve">after </w:t>
            </w:r>
            <w:r w:rsidRPr="007C7B45">
              <w:rPr>
                <w:rFonts w:ascii="Arial" w:hAnsi="Arial" w:cs="Arial"/>
                <w:i/>
                <w:iCs/>
                <w:color w:val="000000" w:themeColor="text1"/>
              </w:rPr>
              <w:t>1</w:t>
            </w:r>
            <w:r w:rsidRPr="007C7B45">
              <w:rPr>
                <w:rFonts w:ascii="Arial" w:hAnsi="Arial" w:cs="Arial"/>
                <w:i/>
                <w:iCs/>
                <w:color w:val="000000" w:themeColor="text1"/>
                <w:vertAlign w:val="superscript"/>
              </w:rPr>
              <w:t>st</w:t>
            </w:r>
            <w:r w:rsidRPr="007C7B45">
              <w:rPr>
                <w:rFonts w:ascii="Arial" w:hAnsi="Arial" w:cs="Arial"/>
                <w:i/>
                <w:iCs/>
                <w:color w:val="000000" w:themeColor="text1"/>
              </w:rPr>
              <w:t xml:space="preserve"> April</w:t>
            </w:r>
            <w:r w:rsidR="00100554">
              <w:rPr>
                <w:rFonts w:ascii="Arial" w:hAnsi="Arial" w:cs="Arial"/>
                <w:i/>
                <w:iCs/>
                <w:color w:val="000000" w:themeColor="text1"/>
              </w:rPr>
              <w:t xml:space="preserve"> 2026</w:t>
            </w:r>
            <w:r>
              <w:rPr>
                <w:rFonts w:ascii="Arial" w:hAnsi="Arial" w:cs="Arial"/>
                <w:i/>
                <w:iCs/>
                <w:color w:val="000000" w:themeColor="text1"/>
              </w:rPr>
              <w:t>.</w:t>
            </w:r>
          </w:p>
          <w:p w14:paraId="0535EFDA" w14:textId="77777777" w:rsidR="00E16687" w:rsidRPr="00FC5874" w:rsidRDefault="00E16687" w:rsidP="00E16687">
            <w:pPr>
              <w:spacing w:after="0"/>
              <w:rPr>
                <w:rFonts w:ascii="Arial" w:hAnsi="Arial" w:cs="Arial"/>
                <w:color w:val="000000" w:themeColor="text1"/>
              </w:rPr>
            </w:pPr>
          </w:p>
          <w:p w14:paraId="210164F0" w14:textId="77777777" w:rsidR="00FC5874" w:rsidRPr="000F514A" w:rsidRDefault="00FC5874" w:rsidP="005A2257">
            <w:pPr>
              <w:rPr>
                <w:rFonts w:ascii="Arial" w:eastAsia="Times New Roman" w:hAnsi="Arial" w:cs="Arial"/>
                <w:b/>
                <w:u w:val="single"/>
                <w:lang w:eastAsia="en-GB"/>
              </w:rPr>
            </w:pPr>
            <w:r w:rsidRPr="000F514A">
              <w:rPr>
                <w:rFonts w:ascii="Arial" w:eastAsia="Times New Roman" w:hAnsi="Arial" w:cs="Arial"/>
                <w:b/>
                <w:u w:val="single"/>
                <w:lang w:eastAsia="en-GB"/>
              </w:rPr>
              <w:t>Terms and Conditions</w:t>
            </w:r>
          </w:p>
          <w:p w14:paraId="4D8A0029" w14:textId="77777777" w:rsidR="00FC5874" w:rsidRPr="000236B8" w:rsidRDefault="00FC5874" w:rsidP="005A2257">
            <w:pPr>
              <w:rPr>
                <w:rFonts w:ascii="Arial" w:eastAsia="Arial" w:hAnsi="Arial" w:cs="Arial"/>
              </w:rPr>
            </w:pPr>
            <w:r w:rsidRPr="000F514A">
              <w:rPr>
                <w:rFonts w:ascii="Arial" w:hAnsi="Arial" w:cs="Arial"/>
              </w:rPr>
              <w:t>Bidders are to note that any requested modifications to the Contracting Authority Terms and Conditions on the grounds of statutory and legal matters only, shall be raised as a formal clarification during the permitted clarification period.</w:t>
            </w:r>
          </w:p>
        </w:tc>
      </w:tr>
    </w:tbl>
    <w:p w14:paraId="40284894" w14:textId="77777777" w:rsidR="00D126F2" w:rsidRPr="0040431E" w:rsidRDefault="00D126F2" w:rsidP="00A212BF">
      <w:pPr>
        <w:spacing w:after="0" w:line="240" w:lineRule="auto"/>
        <w:textAlignment w:val="top"/>
        <w:rPr>
          <w:rFonts w:ascii="Arial" w:eastAsia="Times New Roman" w:hAnsi="Arial" w:cs="Arial"/>
          <w:b/>
          <w:bCs/>
          <w:color w:val="002060"/>
          <w:lang w:eastAsia="en-GB"/>
        </w:rPr>
      </w:pPr>
      <w:r w:rsidRPr="00294ED4">
        <w:rPr>
          <w:rFonts w:ascii="Arial" w:eastAsia="Times New Roman" w:hAnsi="Arial" w:cs="Arial"/>
          <w:b/>
          <w:lang w:eastAsia="en-GB"/>
        </w:rPr>
        <w:lastRenderedPageBreak/>
        <w:br w:type="page"/>
      </w:r>
      <w:bookmarkStart w:id="4" w:name="Section_5_Evaluation_of_bids"/>
      <w:r w:rsidRPr="0040431E">
        <w:rPr>
          <w:rFonts w:ascii="Arial" w:hAnsi="Arial" w:cs="Arial"/>
          <w:b/>
          <w:color w:val="002060"/>
          <w:sz w:val="32"/>
          <w:szCs w:val="32"/>
        </w:rPr>
        <w:lastRenderedPageBreak/>
        <w:t>Section 5 – Evaluation of Bids</w:t>
      </w:r>
      <w:r w:rsidRPr="0040431E">
        <w:rPr>
          <w:rFonts w:ascii="Arial" w:eastAsia="Times New Roman" w:hAnsi="Arial" w:cs="Arial"/>
          <w:b/>
          <w:bCs/>
          <w:color w:val="002060"/>
          <w:lang w:eastAsia="en-GB"/>
        </w:rPr>
        <w:t xml:space="preserve"> </w:t>
      </w:r>
      <w:bookmarkEnd w:id="4"/>
    </w:p>
    <w:p w14:paraId="030AFA19" w14:textId="77777777" w:rsidR="007F4351" w:rsidRPr="005A6EAD" w:rsidRDefault="007F4351" w:rsidP="001C1718">
      <w:pPr>
        <w:spacing w:after="0" w:line="240" w:lineRule="auto"/>
        <w:jc w:val="both"/>
        <w:rPr>
          <w:rFonts w:ascii="Arial" w:hAnsi="Arial" w:cs="Arial"/>
        </w:rPr>
      </w:pPr>
    </w:p>
    <w:p w14:paraId="40284895" w14:textId="435DDD98" w:rsidR="00D126F2" w:rsidRPr="005A6EAD" w:rsidRDefault="00D126F2" w:rsidP="001C1718">
      <w:pPr>
        <w:spacing w:after="0" w:line="240" w:lineRule="auto"/>
        <w:jc w:val="both"/>
        <w:rPr>
          <w:rFonts w:ascii="Arial" w:hAnsi="Arial" w:cs="Arial"/>
        </w:rPr>
      </w:pPr>
      <w:r w:rsidRPr="005A6EAD">
        <w:rPr>
          <w:rFonts w:ascii="Arial" w:hAnsi="Arial" w:cs="Arial"/>
        </w:rPr>
        <w:t xml:space="preserve">The evaluation model below shall be used for this </w:t>
      </w:r>
      <w:r w:rsidR="004039DD" w:rsidRPr="005A6EAD">
        <w:rPr>
          <w:rFonts w:ascii="Arial" w:hAnsi="Arial" w:cs="Arial"/>
        </w:rPr>
        <w:t>M</w:t>
      </w:r>
      <w:r w:rsidR="00140865" w:rsidRPr="005A6EAD">
        <w:rPr>
          <w:rFonts w:ascii="Arial" w:hAnsi="Arial" w:cs="Arial"/>
        </w:rPr>
        <w:t>ini Competition</w:t>
      </w:r>
      <w:r w:rsidRPr="005A6EAD">
        <w:rPr>
          <w:rFonts w:ascii="Arial" w:hAnsi="Arial" w:cs="Arial"/>
        </w:rPr>
        <w:t>, which will be determined to two decimal places.</w:t>
      </w:r>
    </w:p>
    <w:p w14:paraId="40284896" w14:textId="77777777" w:rsidR="005A3286" w:rsidRPr="005A6EAD" w:rsidRDefault="005A3286" w:rsidP="001C1718">
      <w:pPr>
        <w:spacing w:after="0" w:line="240" w:lineRule="auto"/>
        <w:jc w:val="both"/>
        <w:rPr>
          <w:rFonts w:ascii="Arial" w:hAnsi="Arial" w:cs="Arial"/>
        </w:rPr>
      </w:pPr>
    </w:p>
    <w:p w14:paraId="40284897" w14:textId="77777777" w:rsidR="005A3286" w:rsidRPr="005A6EAD" w:rsidRDefault="005A3286" w:rsidP="001C1718">
      <w:pPr>
        <w:spacing w:after="0" w:line="240" w:lineRule="auto"/>
        <w:jc w:val="both"/>
        <w:rPr>
          <w:rFonts w:ascii="Arial" w:hAnsi="Arial" w:cs="Arial"/>
          <w:iCs/>
          <w:color w:val="000000"/>
        </w:rPr>
      </w:pPr>
      <w:r w:rsidRPr="005A6EAD">
        <w:rPr>
          <w:rFonts w:ascii="Arial" w:hAnsi="Arial" w:cs="Arial"/>
          <w:iCs/>
          <w:color w:val="000000"/>
        </w:rPr>
        <w:t>Where a question is ‘for information only’ it will not be scored.</w:t>
      </w:r>
    </w:p>
    <w:p w14:paraId="40284898" w14:textId="77777777" w:rsidR="005A3286" w:rsidRPr="005A6EAD" w:rsidRDefault="005A3286" w:rsidP="001C1718">
      <w:pPr>
        <w:spacing w:after="0" w:line="240" w:lineRule="auto"/>
        <w:jc w:val="both"/>
        <w:rPr>
          <w:rFonts w:ascii="Arial" w:hAnsi="Arial" w:cs="Arial"/>
        </w:rPr>
      </w:pPr>
    </w:p>
    <w:p w14:paraId="1CCEFABF" w14:textId="4049C715" w:rsidR="007B5CAD" w:rsidRPr="004B676B" w:rsidRDefault="007B5CAD" w:rsidP="007B5CAD">
      <w:pPr>
        <w:spacing w:after="0" w:line="240" w:lineRule="auto"/>
        <w:jc w:val="both"/>
        <w:rPr>
          <w:rFonts w:ascii="Arial" w:hAnsi="Arial" w:cs="Arial"/>
          <w:color w:val="000000"/>
        </w:rPr>
      </w:pPr>
      <w:r>
        <w:rPr>
          <w:rFonts w:ascii="Arial" w:hAnsi="Arial" w:cs="Arial"/>
          <w:color w:val="000000"/>
        </w:rPr>
        <w:t>The evaluation team may comprise staff from UKSBS and the Contracting Authority and any specific external stakeholders the Contracting Authority deems required.</w:t>
      </w:r>
    </w:p>
    <w:p w14:paraId="4B7632F3" w14:textId="77777777" w:rsidR="007B5CAD" w:rsidRDefault="007B5CAD" w:rsidP="007B5CAD">
      <w:pPr>
        <w:shd w:val="clear" w:color="auto" w:fill="FFFFFF"/>
        <w:spacing w:after="0" w:line="240" w:lineRule="auto"/>
        <w:rPr>
          <w:rFonts w:ascii="Arial" w:hAnsi="Arial" w:cs="Arial"/>
          <w:color w:val="000000"/>
        </w:rPr>
      </w:pPr>
    </w:p>
    <w:p w14:paraId="108D6BA6" w14:textId="77777777" w:rsidR="007B5CAD" w:rsidRDefault="007B5CAD" w:rsidP="007B5CAD">
      <w:pPr>
        <w:spacing w:after="0" w:line="240" w:lineRule="auto"/>
        <w:jc w:val="both"/>
        <w:rPr>
          <w:rFonts w:ascii="Arial" w:hAnsi="Arial" w:cs="Arial"/>
          <w:color w:val="000000"/>
        </w:rPr>
      </w:pPr>
      <w:r w:rsidRPr="005A6EAD">
        <w:rPr>
          <w:rFonts w:ascii="Arial" w:hAnsi="Arial" w:cs="Arial"/>
          <w:color w:val="000000"/>
        </w:rPr>
        <w:t xml:space="preserve">To maintain a high degree of rigour in the evaluation of your bid, a process of </w:t>
      </w:r>
      <w:r>
        <w:rPr>
          <w:rFonts w:ascii="Arial" w:hAnsi="Arial" w:cs="Arial"/>
          <w:color w:val="000000"/>
        </w:rPr>
        <w:t xml:space="preserve">commercial </w:t>
      </w:r>
      <w:r w:rsidRPr="005A6EAD">
        <w:rPr>
          <w:rFonts w:ascii="Arial" w:hAnsi="Arial" w:cs="Arial"/>
          <w:color w:val="000000"/>
        </w:rPr>
        <w:t>moderation will be undertaken to ensure consistency by all evaluators.</w:t>
      </w:r>
    </w:p>
    <w:p w14:paraId="57FCB9C1" w14:textId="77777777" w:rsidR="006F26A6" w:rsidRPr="005A6EAD" w:rsidRDefault="006F26A6" w:rsidP="001C1718">
      <w:pPr>
        <w:spacing w:after="0" w:line="240" w:lineRule="auto"/>
        <w:jc w:val="both"/>
        <w:rPr>
          <w:rFonts w:ascii="Arial" w:hAnsi="Arial" w:cs="Arial"/>
          <w:color w:val="000000"/>
        </w:rPr>
      </w:pPr>
    </w:p>
    <w:p w14:paraId="6E93B547" w14:textId="3E8C2DEE" w:rsidR="00DE5633" w:rsidRPr="00864271" w:rsidRDefault="00DE5633" w:rsidP="00970259">
      <w:pPr>
        <w:shd w:val="clear" w:color="auto" w:fill="FFFFFF"/>
        <w:spacing w:after="0" w:line="240" w:lineRule="auto"/>
        <w:jc w:val="both"/>
        <w:rPr>
          <w:rFonts w:ascii="Arial" w:hAnsi="Arial" w:cs="Arial"/>
        </w:rPr>
      </w:pPr>
      <w:r w:rsidRPr="00864271">
        <w:rPr>
          <w:rFonts w:ascii="Arial" w:hAnsi="Arial" w:cs="Arial"/>
        </w:rPr>
        <w:t>Do not exceed the page limits specified within each of the Non</w:t>
      </w:r>
      <w:r w:rsidR="00970259" w:rsidRPr="00864271">
        <w:rPr>
          <w:rFonts w:ascii="Arial" w:hAnsi="Arial" w:cs="Arial"/>
        </w:rPr>
        <w:t>-</w:t>
      </w:r>
      <w:r w:rsidRPr="00864271">
        <w:rPr>
          <w:rFonts w:ascii="Arial" w:hAnsi="Arial" w:cs="Arial"/>
        </w:rPr>
        <w:t xml:space="preserve">Commercial criteria, any additional content provided beyond the specified page limit will not be considered or scored during the evaluation process. Where bidders include a cover page and/or annex, this will be taken into consideration within the page limit and therefore this is discouraged. </w:t>
      </w:r>
    </w:p>
    <w:p w14:paraId="73DB6774" w14:textId="77777777" w:rsidR="00970259" w:rsidRPr="00864271" w:rsidRDefault="00970259" w:rsidP="00970259">
      <w:pPr>
        <w:shd w:val="clear" w:color="auto" w:fill="FFFFFF"/>
        <w:spacing w:after="0" w:line="240" w:lineRule="auto"/>
        <w:jc w:val="both"/>
        <w:rPr>
          <w:rFonts w:ascii="Arial" w:hAnsi="Arial" w:cs="Arial"/>
        </w:rPr>
      </w:pPr>
    </w:p>
    <w:p w14:paraId="3C1FA946" w14:textId="59EC57EA" w:rsidR="00DE5633" w:rsidRPr="000125E6" w:rsidRDefault="00DE5633" w:rsidP="00970259">
      <w:pPr>
        <w:shd w:val="clear" w:color="auto" w:fill="FFFFFF"/>
        <w:spacing w:after="0" w:line="240" w:lineRule="auto"/>
        <w:jc w:val="both"/>
        <w:rPr>
          <w:rFonts w:ascii="Arial" w:hAnsi="Arial" w:cs="Arial"/>
        </w:rPr>
      </w:pPr>
      <w:r w:rsidRPr="00864271">
        <w:rPr>
          <w:rFonts w:ascii="Arial" w:hAnsi="Arial" w:cs="Arial"/>
        </w:rPr>
        <w:t xml:space="preserve">Where a </w:t>
      </w:r>
      <w:proofErr w:type="gramStart"/>
      <w:r w:rsidRPr="00864271">
        <w:rPr>
          <w:rFonts w:ascii="Arial" w:hAnsi="Arial" w:cs="Arial"/>
        </w:rPr>
        <w:t>Non</w:t>
      </w:r>
      <w:r w:rsidR="00970259" w:rsidRPr="00864271">
        <w:rPr>
          <w:rFonts w:ascii="Arial" w:hAnsi="Arial" w:cs="Arial"/>
        </w:rPr>
        <w:t>-</w:t>
      </w:r>
      <w:r w:rsidRPr="00864271">
        <w:rPr>
          <w:rFonts w:ascii="Arial" w:hAnsi="Arial" w:cs="Arial"/>
        </w:rPr>
        <w:t>Commercial criteria</w:t>
      </w:r>
      <w:proofErr w:type="gramEnd"/>
      <w:r w:rsidRPr="00864271">
        <w:rPr>
          <w:rFonts w:ascii="Arial" w:hAnsi="Arial" w:cs="Arial"/>
        </w:rPr>
        <w:t xml:space="preserve"> requires an additional attachment such as an organogram or risk register bidders are to note the </w:t>
      </w:r>
      <w:proofErr w:type="spellStart"/>
      <w:r w:rsidRPr="00864271">
        <w:rPr>
          <w:rFonts w:ascii="Arial" w:hAnsi="Arial" w:cs="Arial"/>
        </w:rPr>
        <w:t>eSourcing</w:t>
      </w:r>
      <w:proofErr w:type="spellEnd"/>
      <w:r w:rsidRPr="00864271">
        <w:rPr>
          <w:rFonts w:ascii="Arial" w:hAnsi="Arial" w:cs="Arial"/>
        </w:rPr>
        <w:t xml:space="preserve"> Portal only permits 1 document upload per question therefore bidders must attach their response as a Zip folder.</w:t>
      </w:r>
    </w:p>
    <w:p w14:paraId="4028489C" w14:textId="77777777" w:rsidR="000E0A4F" w:rsidRPr="005A6EAD" w:rsidRDefault="000E0A4F" w:rsidP="001C1718">
      <w:pPr>
        <w:spacing w:after="0" w:line="240" w:lineRule="auto"/>
        <w:jc w:val="both"/>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946"/>
        <w:gridCol w:w="1527"/>
        <w:gridCol w:w="5528"/>
        <w:gridCol w:w="15"/>
      </w:tblGrid>
      <w:tr w:rsidR="000E0A4F" w:rsidRPr="00FC02D6" w14:paraId="402848A0" w14:textId="77777777" w:rsidTr="002422A6">
        <w:trPr>
          <w:trHeight w:val="283"/>
        </w:trPr>
        <w:tc>
          <w:tcPr>
            <w:tcW w:w="9016" w:type="dxa"/>
            <w:gridSpan w:val="4"/>
            <w:shd w:val="clear" w:color="auto" w:fill="17365D"/>
          </w:tcPr>
          <w:p w14:paraId="4028489D" w14:textId="77777777" w:rsidR="000E0A4F" w:rsidRPr="00FC02D6" w:rsidRDefault="000E0A4F" w:rsidP="002422A6">
            <w:pPr>
              <w:spacing w:after="0" w:line="240" w:lineRule="auto"/>
              <w:rPr>
                <w:rFonts w:ascii="Arial" w:hAnsi="Arial" w:cs="Arial"/>
                <w:b/>
                <w:color w:val="808080"/>
              </w:rPr>
            </w:pPr>
            <w:r w:rsidRPr="00FC02D6">
              <w:rPr>
                <w:rFonts w:ascii="Arial" w:hAnsi="Arial" w:cs="Arial"/>
                <w:color w:val="808080"/>
              </w:rPr>
              <w:br w:type="page"/>
            </w:r>
          </w:p>
          <w:p w14:paraId="4028489E" w14:textId="0F5369E0" w:rsidR="000E0A4F" w:rsidRPr="00FC02D6" w:rsidRDefault="000E0A4F" w:rsidP="002422A6">
            <w:pPr>
              <w:spacing w:after="0" w:line="240" w:lineRule="auto"/>
              <w:rPr>
                <w:rFonts w:ascii="Arial" w:hAnsi="Arial" w:cs="Arial"/>
                <w:b/>
                <w:color w:val="BFBFBF"/>
              </w:rPr>
            </w:pPr>
            <w:r w:rsidRPr="00FC02D6">
              <w:rPr>
                <w:rFonts w:ascii="Arial" w:hAnsi="Arial" w:cs="Arial"/>
                <w:b/>
                <w:color w:val="BFBFBF"/>
              </w:rPr>
              <w:t xml:space="preserve">Pass / </w:t>
            </w:r>
            <w:r w:rsidR="00FC02D6">
              <w:rPr>
                <w:rFonts w:ascii="Arial" w:hAnsi="Arial" w:cs="Arial"/>
                <w:b/>
                <w:color w:val="BFBFBF"/>
              </w:rPr>
              <w:t>F</w:t>
            </w:r>
            <w:r w:rsidRPr="00FC02D6">
              <w:rPr>
                <w:rFonts w:ascii="Arial" w:hAnsi="Arial" w:cs="Arial"/>
                <w:b/>
                <w:color w:val="BFBFBF"/>
              </w:rPr>
              <w:t xml:space="preserve">ail </w:t>
            </w:r>
            <w:r w:rsidR="00FC02D6">
              <w:rPr>
                <w:rFonts w:ascii="Arial" w:hAnsi="Arial" w:cs="Arial"/>
                <w:b/>
                <w:color w:val="BFBFBF"/>
              </w:rPr>
              <w:t>C</w:t>
            </w:r>
            <w:r w:rsidRPr="00FC02D6">
              <w:rPr>
                <w:rFonts w:ascii="Arial" w:hAnsi="Arial" w:cs="Arial"/>
                <w:b/>
                <w:color w:val="BFBFBF"/>
              </w:rPr>
              <w:t>riteria</w:t>
            </w:r>
          </w:p>
          <w:p w14:paraId="4028489F" w14:textId="77777777" w:rsidR="000E0A4F" w:rsidRPr="00FC02D6" w:rsidRDefault="000E0A4F" w:rsidP="002422A6">
            <w:pPr>
              <w:spacing w:after="0" w:line="240" w:lineRule="auto"/>
              <w:rPr>
                <w:rFonts w:ascii="Arial" w:hAnsi="Arial" w:cs="Arial"/>
                <w:b/>
                <w:color w:val="808080"/>
              </w:rPr>
            </w:pPr>
          </w:p>
        </w:tc>
      </w:tr>
      <w:tr w:rsidR="000E0A4F" w:rsidRPr="00FC02D6" w14:paraId="402848A4" w14:textId="77777777" w:rsidTr="002422A6">
        <w:tblPrEx>
          <w:shd w:val="clear" w:color="auto" w:fill="auto"/>
        </w:tblPrEx>
        <w:trPr>
          <w:gridAfter w:val="1"/>
          <w:wAfter w:w="15" w:type="dxa"/>
          <w:trHeight w:val="283"/>
        </w:trPr>
        <w:tc>
          <w:tcPr>
            <w:tcW w:w="1946" w:type="dxa"/>
            <w:vAlign w:val="center"/>
          </w:tcPr>
          <w:p w14:paraId="402848A1" w14:textId="31EF5B9B" w:rsidR="000E0A4F" w:rsidRPr="00FC02D6" w:rsidRDefault="008A2DFC" w:rsidP="002422A6">
            <w:pPr>
              <w:spacing w:after="0" w:line="240" w:lineRule="auto"/>
              <w:rPr>
                <w:rFonts w:ascii="Arial" w:hAnsi="Arial" w:cs="Arial"/>
                <w:b/>
              </w:rPr>
            </w:pPr>
            <w:r>
              <w:rPr>
                <w:rFonts w:ascii="Arial" w:hAnsi="Arial" w:cs="Arial"/>
                <w:b/>
              </w:rPr>
              <w:t>Evaluation Envelope</w:t>
            </w:r>
          </w:p>
        </w:tc>
        <w:tc>
          <w:tcPr>
            <w:tcW w:w="1527" w:type="dxa"/>
            <w:vAlign w:val="center"/>
          </w:tcPr>
          <w:p w14:paraId="402848A2" w14:textId="77777777" w:rsidR="000E0A4F" w:rsidRPr="00FC02D6" w:rsidRDefault="000E0A4F" w:rsidP="002422A6">
            <w:pPr>
              <w:spacing w:after="0" w:line="240" w:lineRule="auto"/>
              <w:rPr>
                <w:rFonts w:ascii="Arial" w:hAnsi="Arial" w:cs="Arial"/>
                <w:b/>
              </w:rPr>
            </w:pPr>
            <w:r w:rsidRPr="00FC02D6">
              <w:rPr>
                <w:rFonts w:ascii="Arial" w:hAnsi="Arial" w:cs="Arial"/>
                <w:b/>
              </w:rPr>
              <w:t>Q No.</w:t>
            </w:r>
          </w:p>
        </w:tc>
        <w:tc>
          <w:tcPr>
            <w:tcW w:w="5528" w:type="dxa"/>
            <w:vAlign w:val="center"/>
          </w:tcPr>
          <w:p w14:paraId="402848A3" w14:textId="77777777" w:rsidR="000E0A4F" w:rsidRPr="00FC02D6" w:rsidRDefault="000E0A4F" w:rsidP="002422A6">
            <w:pPr>
              <w:spacing w:after="0" w:line="240" w:lineRule="auto"/>
              <w:rPr>
                <w:rFonts w:ascii="Arial" w:hAnsi="Arial" w:cs="Arial"/>
                <w:b/>
              </w:rPr>
            </w:pPr>
            <w:r w:rsidRPr="00FC02D6">
              <w:rPr>
                <w:rFonts w:ascii="Arial" w:hAnsi="Arial" w:cs="Arial"/>
                <w:b/>
              </w:rPr>
              <w:t>Question subject</w:t>
            </w:r>
          </w:p>
        </w:tc>
      </w:tr>
      <w:tr w:rsidR="007B7996" w:rsidRPr="00FC02D6" w14:paraId="402848A8" w14:textId="77777777" w:rsidTr="00191316">
        <w:tblPrEx>
          <w:shd w:val="clear" w:color="auto" w:fill="auto"/>
        </w:tblPrEx>
        <w:trPr>
          <w:gridAfter w:val="1"/>
          <w:wAfter w:w="15" w:type="dxa"/>
          <w:trHeight w:val="283"/>
        </w:trPr>
        <w:tc>
          <w:tcPr>
            <w:tcW w:w="1946" w:type="dxa"/>
            <w:vAlign w:val="center"/>
          </w:tcPr>
          <w:p w14:paraId="402848A5" w14:textId="17C1BBB9" w:rsidR="007B7996" w:rsidRPr="00FC02D6" w:rsidRDefault="000E0CD7" w:rsidP="00191316">
            <w:pPr>
              <w:spacing w:after="0" w:line="240" w:lineRule="auto"/>
              <w:rPr>
                <w:rFonts w:ascii="Arial" w:hAnsi="Arial" w:cs="Arial"/>
                <w:color w:val="000000"/>
              </w:rPr>
            </w:pPr>
            <w:r>
              <w:rPr>
                <w:rFonts w:ascii="Arial" w:hAnsi="Arial" w:cs="Arial"/>
                <w:color w:val="000000"/>
              </w:rPr>
              <w:t>Qualification</w:t>
            </w:r>
          </w:p>
        </w:tc>
        <w:tc>
          <w:tcPr>
            <w:tcW w:w="1527" w:type="dxa"/>
            <w:vAlign w:val="center"/>
          </w:tcPr>
          <w:p w14:paraId="402848A6" w14:textId="0AD2EC57" w:rsidR="007B7996" w:rsidRPr="00FC02D6" w:rsidRDefault="005F12E2" w:rsidP="002422A6">
            <w:pPr>
              <w:spacing w:after="0" w:line="240" w:lineRule="auto"/>
              <w:rPr>
                <w:rFonts w:ascii="Arial" w:hAnsi="Arial" w:cs="Arial"/>
                <w:color w:val="000000"/>
              </w:rPr>
            </w:pPr>
            <w:r>
              <w:rPr>
                <w:rFonts w:ascii="Arial" w:hAnsi="Arial" w:cs="Arial"/>
              </w:rPr>
              <w:t>SEL1.10</w:t>
            </w:r>
          </w:p>
        </w:tc>
        <w:tc>
          <w:tcPr>
            <w:tcW w:w="5528" w:type="dxa"/>
            <w:vAlign w:val="center"/>
          </w:tcPr>
          <w:p w14:paraId="402848A7" w14:textId="3B62E7F3" w:rsidR="007B7996" w:rsidRPr="00FC02D6" w:rsidRDefault="00396194" w:rsidP="002422A6">
            <w:pPr>
              <w:spacing w:after="0" w:line="240" w:lineRule="auto"/>
              <w:rPr>
                <w:rFonts w:ascii="Arial" w:hAnsi="Arial" w:cs="Arial"/>
                <w:color w:val="000000"/>
              </w:rPr>
            </w:pPr>
            <w:r>
              <w:rPr>
                <w:rFonts w:ascii="Arial" w:eastAsia="Arial" w:hAnsi="Arial" w:cs="Arial"/>
              </w:rPr>
              <w:t>Information security requirements</w:t>
            </w:r>
          </w:p>
        </w:tc>
      </w:tr>
      <w:tr w:rsidR="000E0CD7" w:rsidRPr="00FC02D6" w14:paraId="402848AC" w14:textId="77777777" w:rsidTr="00191316">
        <w:tblPrEx>
          <w:shd w:val="clear" w:color="auto" w:fill="auto"/>
        </w:tblPrEx>
        <w:trPr>
          <w:gridAfter w:val="1"/>
          <w:wAfter w:w="15" w:type="dxa"/>
          <w:trHeight w:val="283"/>
        </w:trPr>
        <w:tc>
          <w:tcPr>
            <w:tcW w:w="1946" w:type="dxa"/>
            <w:vAlign w:val="center"/>
          </w:tcPr>
          <w:p w14:paraId="402848A9" w14:textId="401C55B7"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AA" w14:textId="2FEC296B"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SEL</w:t>
            </w:r>
            <w:r>
              <w:rPr>
                <w:rFonts w:ascii="Arial" w:hAnsi="Arial" w:cs="Arial"/>
                <w:color w:val="000000"/>
              </w:rPr>
              <w:t>2.12</w:t>
            </w:r>
          </w:p>
        </w:tc>
        <w:tc>
          <w:tcPr>
            <w:tcW w:w="5528" w:type="dxa"/>
            <w:vAlign w:val="center"/>
          </w:tcPr>
          <w:p w14:paraId="402848AB" w14:textId="6499A0B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General Data Protection Regulations (GDPR)</w:t>
            </w:r>
            <w:r>
              <w:rPr>
                <w:rFonts w:ascii="Arial" w:hAnsi="Arial" w:cs="Arial"/>
                <w:color w:val="000000"/>
              </w:rPr>
              <w:t xml:space="preserve"> Act and Data Protection Act 2018</w:t>
            </w:r>
            <w:r w:rsidR="00004034">
              <w:rPr>
                <w:rFonts w:ascii="Arial" w:hAnsi="Arial" w:cs="Arial"/>
                <w:color w:val="000000"/>
              </w:rPr>
              <w:t xml:space="preserve"> </w:t>
            </w:r>
          </w:p>
        </w:tc>
      </w:tr>
      <w:tr w:rsidR="000E0CD7" w:rsidRPr="00FC02D6" w14:paraId="402848B0" w14:textId="77777777" w:rsidTr="00191316">
        <w:tblPrEx>
          <w:shd w:val="clear" w:color="auto" w:fill="auto"/>
        </w:tblPrEx>
        <w:trPr>
          <w:gridAfter w:val="1"/>
          <w:wAfter w:w="15" w:type="dxa"/>
          <w:trHeight w:val="283"/>
        </w:trPr>
        <w:tc>
          <w:tcPr>
            <w:tcW w:w="1946" w:type="dxa"/>
            <w:vAlign w:val="center"/>
          </w:tcPr>
          <w:p w14:paraId="402848AD" w14:textId="1E3850CF"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AE"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FOI1.1</w:t>
            </w:r>
          </w:p>
        </w:tc>
        <w:tc>
          <w:tcPr>
            <w:tcW w:w="5528" w:type="dxa"/>
            <w:vAlign w:val="center"/>
          </w:tcPr>
          <w:p w14:paraId="402848AF"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Freedom of Information Exemptions</w:t>
            </w:r>
          </w:p>
        </w:tc>
      </w:tr>
      <w:tr w:rsidR="000E0CD7" w:rsidRPr="00FC02D6" w14:paraId="402848B4" w14:textId="77777777" w:rsidTr="00191316">
        <w:tblPrEx>
          <w:shd w:val="clear" w:color="auto" w:fill="auto"/>
        </w:tblPrEx>
        <w:trPr>
          <w:gridAfter w:val="1"/>
          <w:wAfter w:w="15" w:type="dxa"/>
          <w:trHeight w:val="283"/>
        </w:trPr>
        <w:tc>
          <w:tcPr>
            <w:tcW w:w="1946" w:type="dxa"/>
            <w:vAlign w:val="center"/>
          </w:tcPr>
          <w:p w14:paraId="402848B1" w14:textId="77F7FFFA"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B2"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AW1.1</w:t>
            </w:r>
            <w:r w:rsidRPr="00FC02D6">
              <w:rPr>
                <w:rFonts w:ascii="Arial" w:hAnsi="Arial" w:cs="Arial"/>
                <w:color w:val="FF0000"/>
              </w:rPr>
              <w:t xml:space="preserve"> </w:t>
            </w:r>
          </w:p>
        </w:tc>
        <w:tc>
          <w:tcPr>
            <w:tcW w:w="5528" w:type="dxa"/>
            <w:vAlign w:val="center"/>
          </w:tcPr>
          <w:p w14:paraId="402848B3"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Form of Bid</w:t>
            </w:r>
          </w:p>
        </w:tc>
      </w:tr>
      <w:tr w:rsidR="000E0CD7" w:rsidRPr="00FC02D6" w14:paraId="402848B8" w14:textId="77777777" w:rsidTr="00191316">
        <w:tblPrEx>
          <w:shd w:val="clear" w:color="auto" w:fill="auto"/>
        </w:tblPrEx>
        <w:trPr>
          <w:gridAfter w:val="1"/>
          <w:wAfter w:w="15" w:type="dxa"/>
          <w:trHeight w:val="283"/>
        </w:trPr>
        <w:tc>
          <w:tcPr>
            <w:tcW w:w="1946" w:type="dxa"/>
            <w:vAlign w:val="center"/>
          </w:tcPr>
          <w:p w14:paraId="402848B5" w14:textId="03E4AB7B" w:rsidR="000E0CD7" w:rsidRPr="00FC02D6" w:rsidRDefault="000E0CD7" w:rsidP="00191316">
            <w:pPr>
              <w:spacing w:after="0" w:line="240" w:lineRule="auto"/>
              <w:rPr>
                <w:rFonts w:ascii="Arial" w:hAnsi="Arial" w:cs="Arial"/>
                <w:color w:val="000000"/>
              </w:rPr>
            </w:pPr>
            <w:r w:rsidRPr="00EC00A1">
              <w:rPr>
                <w:rFonts w:ascii="Arial" w:hAnsi="Arial" w:cs="Arial"/>
                <w:color w:val="000000"/>
              </w:rPr>
              <w:t>Qualification</w:t>
            </w:r>
          </w:p>
        </w:tc>
        <w:tc>
          <w:tcPr>
            <w:tcW w:w="1527" w:type="dxa"/>
            <w:vAlign w:val="center"/>
          </w:tcPr>
          <w:p w14:paraId="402848B6"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AW1.3</w:t>
            </w:r>
            <w:r w:rsidRPr="00FC02D6">
              <w:rPr>
                <w:rFonts w:ascii="Arial" w:hAnsi="Arial" w:cs="Arial"/>
                <w:color w:val="FF0000"/>
              </w:rPr>
              <w:t xml:space="preserve"> </w:t>
            </w:r>
          </w:p>
        </w:tc>
        <w:tc>
          <w:tcPr>
            <w:tcW w:w="5528" w:type="dxa"/>
            <w:vAlign w:val="center"/>
          </w:tcPr>
          <w:p w14:paraId="402848B7" w14:textId="77777777" w:rsidR="000E0CD7" w:rsidRPr="00FC02D6" w:rsidRDefault="000E0CD7" w:rsidP="002422A6">
            <w:pPr>
              <w:spacing w:after="0" w:line="240" w:lineRule="auto"/>
              <w:rPr>
                <w:rFonts w:ascii="Arial" w:hAnsi="Arial" w:cs="Arial"/>
                <w:color w:val="000000"/>
              </w:rPr>
            </w:pPr>
            <w:r w:rsidRPr="00FC02D6">
              <w:rPr>
                <w:rFonts w:ascii="Arial" w:hAnsi="Arial" w:cs="Arial"/>
                <w:color w:val="000000"/>
              </w:rPr>
              <w:t>Certificate of Bona Fide Bid</w:t>
            </w:r>
          </w:p>
        </w:tc>
      </w:tr>
      <w:tr w:rsidR="00894C02" w:rsidRPr="00FC02D6" w14:paraId="26289822" w14:textId="77777777" w:rsidTr="00191316">
        <w:tblPrEx>
          <w:shd w:val="clear" w:color="auto" w:fill="auto"/>
        </w:tblPrEx>
        <w:trPr>
          <w:gridAfter w:val="1"/>
          <w:wAfter w:w="15" w:type="dxa"/>
          <w:trHeight w:val="283"/>
        </w:trPr>
        <w:tc>
          <w:tcPr>
            <w:tcW w:w="1946" w:type="dxa"/>
            <w:vAlign w:val="center"/>
          </w:tcPr>
          <w:p w14:paraId="4A9AAF98" w14:textId="0663E610" w:rsidR="00894C02" w:rsidRPr="00EC00A1" w:rsidRDefault="00894C02" w:rsidP="00894C02">
            <w:pPr>
              <w:spacing w:after="0" w:line="240" w:lineRule="auto"/>
              <w:rPr>
                <w:rFonts w:ascii="Arial" w:hAnsi="Arial" w:cs="Arial"/>
                <w:color w:val="000000"/>
              </w:rPr>
            </w:pPr>
            <w:r>
              <w:rPr>
                <w:rFonts w:ascii="Arial" w:hAnsi="Arial" w:cs="Arial"/>
                <w:color w:val="000000"/>
              </w:rPr>
              <w:t xml:space="preserve">Qualification </w:t>
            </w:r>
          </w:p>
        </w:tc>
        <w:tc>
          <w:tcPr>
            <w:tcW w:w="1527" w:type="dxa"/>
            <w:vAlign w:val="center"/>
          </w:tcPr>
          <w:p w14:paraId="2B4F2765" w14:textId="68F76A5A" w:rsidR="00894C02" w:rsidRPr="00FC02D6" w:rsidRDefault="00894C02" w:rsidP="00894C02">
            <w:pPr>
              <w:spacing w:after="0" w:line="240" w:lineRule="auto"/>
              <w:rPr>
                <w:rFonts w:ascii="Arial" w:hAnsi="Arial" w:cs="Arial"/>
                <w:color w:val="000000"/>
              </w:rPr>
            </w:pPr>
            <w:r>
              <w:rPr>
                <w:rFonts w:ascii="Arial" w:hAnsi="Arial" w:cs="Arial"/>
                <w:color w:val="000000"/>
              </w:rPr>
              <w:t>AW3.2</w:t>
            </w:r>
          </w:p>
        </w:tc>
        <w:tc>
          <w:tcPr>
            <w:tcW w:w="5528" w:type="dxa"/>
            <w:vAlign w:val="center"/>
          </w:tcPr>
          <w:p w14:paraId="16A72AFB" w14:textId="76B7E51F" w:rsidR="00894C02" w:rsidRPr="00FC02D6" w:rsidRDefault="00894C02" w:rsidP="00894C02">
            <w:pPr>
              <w:spacing w:after="0" w:line="240" w:lineRule="auto"/>
              <w:rPr>
                <w:rFonts w:ascii="Arial" w:hAnsi="Arial" w:cs="Arial"/>
                <w:color w:val="000000"/>
              </w:rPr>
            </w:pPr>
            <w:r>
              <w:rPr>
                <w:rFonts w:ascii="Arial" w:hAnsi="Arial" w:cs="Arial"/>
                <w:color w:val="000000"/>
              </w:rPr>
              <w:t>Conflict of Interest Declaration</w:t>
            </w:r>
          </w:p>
        </w:tc>
      </w:tr>
      <w:tr w:rsidR="00894C02" w:rsidRPr="00FC02D6" w14:paraId="2DE9FA7C" w14:textId="77777777" w:rsidTr="00191316">
        <w:tblPrEx>
          <w:shd w:val="clear" w:color="auto" w:fill="auto"/>
        </w:tblPrEx>
        <w:trPr>
          <w:gridAfter w:val="1"/>
          <w:wAfter w:w="15" w:type="dxa"/>
          <w:trHeight w:val="283"/>
        </w:trPr>
        <w:tc>
          <w:tcPr>
            <w:tcW w:w="1946" w:type="dxa"/>
            <w:vAlign w:val="center"/>
          </w:tcPr>
          <w:p w14:paraId="7F26C239" w14:textId="682BA110" w:rsidR="00894C02" w:rsidRPr="00EC00A1" w:rsidRDefault="00894C02" w:rsidP="00894C02">
            <w:pPr>
              <w:spacing w:after="0" w:line="240" w:lineRule="auto"/>
              <w:rPr>
                <w:rFonts w:ascii="Arial" w:hAnsi="Arial" w:cs="Arial"/>
                <w:color w:val="000000"/>
              </w:rPr>
            </w:pPr>
            <w:r>
              <w:rPr>
                <w:rFonts w:ascii="Arial" w:hAnsi="Arial" w:cs="Arial"/>
                <w:color w:val="000000"/>
              </w:rPr>
              <w:t xml:space="preserve">Qualification </w:t>
            </w:r>
          </w:p>
        </w:tc>
        <w:tc>
          <w:tcPr>
            <w:tcW w:w="1527" w:type="dxa"/>
            <w:vAlign w:val="center"/>
          </w:tcPr>
          <w:p w14:paraId="0CF60FED" w14:textId="07DDBBB8" w:rsidR="00894C02" w:rsidRPr="00FC02D6" w:rsidRDefault="00894C02" w:rsidP="00894C02">
            <w:pPr>
              <w:spacing w:after="0" w:line="240" w:lineRule="auto"/>
              <w:rPr>
                <w:rFonts w:ascii="Arial" w:hAnsi="Arial" w:cs="Arial"/>
                <w:color w:val="000000"/>
              </w:rPr>
            </w:pPr>
            <w:r>
              <w:rPr>
                <w:rFonts w:ascii="Arial" w:hAnsi="Arial" w:cs="Arial"/>
                <w:color w:val="000000"/>
              </w:rPr>
              <w:t>AW3.2.1</w:t>
            </w:r>
          </w:p>
        </w:tc>
        <w:tc>
          <w:tcPr>
            <w:tcW w:w="5528" w:type="dxa"/>
            <w:vAlign w:val="center"/>
          </w:tcPr>
          <w:p w14:paraId="56CDBD74" w14:textId="60773338" w:rsidR="00894C02" w:rsidRPr="00FC02D6" w:rsidRDefault="00894C02" w:rsidP="00894C02">
            <w:pPr>
              <w:spacing w:after="0" w:line="240" w:lineRule="auto"/>
              <w:rPr>
                <w:rFonts w:ascii="Arial" w:hAnsi="Arial" w:cs="Arial"/>
                <w:color w:val="000000"/>
              </w:rPr>
            </w:pPr>
            <w:r>
              <w:rPr>
                <w:rFonts w:ascii="Arial" w:hAnsi="Arial" w:cs="Arial"/>
                <w:color w:val="000000"/>
              </w:rPr>
              <w:t>Conflict of Interest Declaration Supporting Information</w:t>
            </w:r>
          </w:p>
        </w:tc>
      </w:tr>
      <w:tr w:rsidR="00894C02" w:rsidRPr="00FC02D6" w14:paraId="402848BC" w14:textId="77777777" w:rsidTr="00191316">
        <w:tblPrEx>
          <w:shd w:val="clear" w:color="auto" w:fill="auto"/>
        </w:tblPrEx>
        <w:trPr>
          <w:gridAfter w:val="1"/>
          <w:wAfter w:w="15" w:type="dxa"/>
          <w:trHeight w:val="283"/>
        </w:trPr>
        <w:tc>
          <w:tcPr>
            <w:tcW w:w="1946" w:type="dxa"/>
            <w:vAlign w:val="center"/>
          </w:tcPr>
          <w:p w14:paraId="402848B9" w14:textId="0CDB238D" w:rsidR="00894C02" w:rsidRPr="00FC02D6" w:rsidRDefault="00894C02" w:rsidP="00894C02">
            <w:pPr>
              <w:spacing w:after="0" w:line="240" w:lineRule="auto"/>
              <w:rPr>
                <w:rFonts w:ascii="Arial" w:hAnsi="Arial" w:cs="Arial"/>
              </w:rPr>
            </w:pPr>
            <w:r w:rsidRPr="00EC00A1">
              <w:rPr>
                <w:rFonts w:ascii="Arial" w:hAnsi="Arial" w:cs="Arial"/>
                <w:color w:val="000000"/>
              </w:rPr>
              <w:t>Qualification</w:t>
            </w:r>
          </w:p>
        </w:tc>
        <w:tc>
          <w:tcPr>
            <w:tcW w:w="1527" w:type="dxa"/>
            <w:vAlign w:val="center"/>
          </w:tcPr>
          <w:p w14:paraId="402848BA" w14:textId="77777777" w:rsidR="00894C02" w:rsidRPr="00FC02D6" w:rsidRDefault="00894C02" w:rsidP="00894C02">
            <w:pPr>
              <w:spacing w:after="0" w:line="240" w:lineRule="auto"/>
              <w:rPr>
                <w:rFonts w:ascii="Arial" w:hAnsi="Arial" w:cs="Arial"/>
                <w:color w:val="000000"/>
              </w:rPr>
            </w:pPr>
            <w:r w:rsidRPr="00FC02D6">
              <w:rPr>
                <w:rFonts w:ascii="Arial" w:hAnsi="Arial" w:cs="Arial"/>
                <w:color w:val="000000"/>
              </w:rPr>
              <w:t>AW4.1</w:t>
            </w:r>
            <w:r w:rsidRPr="00FC02D6">
              <w:rPr>
                <w:rFonts w:ascii="Arial" w:hAnsi="Arial" w:cs="Arial"/>
                <w:color w:val="FF0000"/>
              </w:rPr>
              <w:t xml:space="preserve"> </w:t>
            </w:r>
          </w:p>
        </w:tc>
        <w:tc>
          <w:tcPr>
            <w:tcW w:w="5528" w:type="dxa"/>
            <w:vAlign w:val="center"/>
          </w:tcPr>
          <w:p w14:paraId="402848BB" w14:textId="61A2E097" w:rsidR="00894C02" w:rsidRPr="00FC02D6" w:rsidRDefault="009A6C56" w:rsidP="00894C02">
            <w:pPr>
              <w:spacing w:after="0" w:line="240" w:lineRule="auto"/>
              <w:rPr>
                <w:rFonts w:ascii="Arial" w:hAnsi="Arial" w:cs="Arial"/>
                <w:color w:val="000000"/>
              </w:rPr>
            </w:pPr>
            <w:r>
              <w:rPr>
                <w:rFonts w:ascii="Arial" w:hAnsi="Arial" w:cs="Arial"/>
                <w:color w:val="000000"/>
              </w:rPr>
              <w:t>Contract</w:t>
            </w:r>
            <w:r w:rsidR="00894C02" w:rsidRPr="00FC02D6">
              <w:rPr>
                <w:rFonts w:ascii="Arial" w:hAnsi="Arial" w:cs="Arial"/>
                <w:color w:val="000000"/>
              </w:rPr>
              <w:t xml:space="preserve"> Terms </w:t>
            </w:r>
          </w:p>
        </w:tc>
      </w:tr>
      <w:tr w:rsidR="00894C02" w:rsidRPr="00FC02D6" w14:paraId="3C3C91B3" w14:textId="77777777" w:rsidTr="00191316">
        <w:tblPrEx>
          <w:shd w:val="clear" w:color="auto" w:fill="auto"/>
        </w:tblPrEx>
        <w:trPr>
          <w:gridAfter w:val="1"/>
          <w:wAfter w:w="15" w:type="dxa"/>
          <w:trHeight w:val="283"/>
        </w:trPr>
        <w:tc>
          <w:tcPr>
            <w:tcW w:w="1946" w:type="dxa"/>
            <w:vAlign w:val="center"/>
          </w:tcPr>
          <w:p w14:paraId="5FCAEA44" w14:textId="0A24D3E2" w:rsidR="00894C02" w:rsidRPr="00EC00A1" w:rsidRDefault="00894C02" w:rsidP="00894C02">
            <w:pPr>
              <w:spacing w:after="0" w:line="240" w:lineRule="auto"/>
              <w:rPr>
                <w:rFonts w:ascii="Arial" w:hAnsi="Arial" w:cs="Arial"/>
                <w:color w:val="000000"/>
              </w:rPr>
            </w:pPr>
            <w:r w:rsidRPr="000541F3">
              <w:rPr>
                <w:rFonts w:ascii="Arial" w:hAnsi="Arial" w:cs="Arial"/>
                <w:color w:val="000000"/>
              </w:rPr>
              <w:t>Qualification</w:t>
            </w:r>
          </w:p>
        </w:tc>
        <w:tc>
          <w:tcPr>
            <w:tcW w:w="1527" w:type="dxa"/>
            <w:vAlign w:val="center"/>
          </w:tcPr>
          <w:p w14:paraId="068A2E57" w14:textId="41E14BFC" w:rsidR="00894C02" w:rsidRPr="00FC02D6" w:rsidRDefault="00894C02" w:rsidP="00894C02">
            <w:pPr>
              <w:spacing w:after="0" w:line="240" w:lineRule="auto"/>
              <w:rPr>
                <w:rFonts w:ascii="Arial" w:hAnsi="Arial" w:cs="Arial"/>
                <w:color w:val="000000"/>
              </w:rPr>
            </w:pPr>
            <w:r w:rsidRPr="002D028D">
              <w:rPr>
                <w:rFonts w:ascii="Arial" w:hAnsi="Arial" w:cs="Arial"/>
              </w:rPr>
              <w:t>AW4.2</w:t>
            </w:r>
          </w:p>
        </w:tc>
        <w:tc>
          <w:tcPr>
            <w:tcW w:w="5528" w:type="dxa"/>
            <w:vAlign w:val="center"/>
          </w:tcPr>
          <w:p w14:paraId="7E2067D7" w14:textId="408EEEB3" w:rsidR="00894C02" w:rsidRPr="00FC02D6" w:rsidRDefault="00894C02" w:rsidP="00894C02">
            <w:pPr>
              <w:spacing w:after="0" w:line="240" w:lineRule="auto"/>
              <w:rPr>
                <w:rFonts w:ascii="Arial" w:hAnsi="Arial" w:cs="Arial"/>
                <w:color w:val="000000"/>
              </w:rPr>
            </w:pPr>
            <w:r w:rsidRPr="002D028D">
              <w:rPr>
                <w:rFonts w:ascii="Arial" w:eastAsia="Times New Roman" w:hAnsi="Arial" w:cs="Arial"/>
                <w:color w:val="000000"/>
                <w:lang w:eastAsia="en-GB"/>
              </w:rPr>
              <w:t>Changes to the Contract Terms</w:t>
            </w:r>
            <w:r>
              <w:rPr>
                <w:rFonts w:ascii="Arial" w:eastAsia="Times New Roman" w:hAnsi="Arial" w:cs="Arial"/>
                <w:color w:val="000000"/>
                <w:lang w:eastAsia="en-GB"/>
              </w:rPr>
              <w:t xml:space="preserve"> </w:t>
            </w:r>
          </w:p>
        </w:tc>
      </w:tr>
      <w:tr w:rsidR="00FE70E7" w:rsidRPr="00FC02D6" w14:paraId="424654EC" w14:textId="77777777" w:rsidTr="00191316">
        <w:tblPrEx>
          <w:shd w:val="clear" w:color="auto" w:fill="auto"/>
        </w:tblPrEx>
        <w:trPr>
          <w:gridAfter w:val="1"/>
          <w:wAfter w:w="15" w:type="dxa"/>
          <w:trHeight w:val="283"/>
        </w:trPr>
        <w:tc>
          <w:tcPr>
            <w:tcW w:w="1946" w:type="dxa"/>
            <w:vAlign w:val="center"/>
          </w:tcPr>
          <w:p w14:paraId="14E54A8D" w14:textId="43FEE002" w:rsidR="00FE70E7" w:rsidRPr="000541F3" w:rsidRDefault="00FE70E7" w:rsidP="00894C02">
            <w:pPr>
              <w:spacing w:after="0" w:line="240" w:lineRule="auto"/>
              <w:rPr>
                <w:rFonts w:ascii="Arial" w:hAnsi="Arial" w:cs="Arial"/>
                <w:color w:val="000000"/>
              </w:rPr>
            </w:pPr>
            <w:r w:rsidRPr="000541F3">
              <w:rPr>
                <w:rFonts w:ascii="Arial" w:hAnsi="Arial" w:cs="Arial"/>
                <w:color w:val="000000"/>
              </w:rPr>
              <w:t>Qualification</w:t>
            </w:r>
          </w:p>
        </w:tc>
        <w:tc>
          <w:tcPr>
            <w:tcW w:w="1527" w:type="dxa"/>
            <w:vAlign w:val="center"/>
          </w:tcPr>
          <w:p w14:paraId="3B69C2B0" w14:textId="6FFCFD30" w:rsidR="00FE70E7" w:rsidRPr="002D028D" w:rsidRDefault="00FE70E7" w:rsidP="00894C02">
            <w:pPr>
              <w:spacing w:after="0" w:line="240" w:lineRule="auto"/>
              <w:rPr>
                <w:rFonts w:ascii="Arial" w:hAnsi="Arial" w:cs="Arial"/>
              </w:rPr>
            </w:pPr>
            <w:r>
              <w:rPr>
                <w:rFonts w:ascii="Arial" w:hAnsi="Arial" w:cs="Arial"/>
              </w:rPr>
              <w:t>AW 4.3</w:t>
            </w:r>
          </w:p>
        </w:tc>
        <w:tc>
          <w:tcPr>
            <w:tcW w:w="5528" w:type="dxa"/>
            <w:vAlign w:val="center"/>
          </w:tcPr>
          <w:p w14:paraId="635EAE01" w14:textId="633E6AA8" w:rsidR="00FE70E7" w:rsidRPr="002D028D" w:rsidRDefault="00D84AFC" w:rsidP="00894C02">
            <w:pPr>
              <w:spacing w:after="0" w:line="240" w:lineRule="auto"/>
              <w:rPr>
                <w:rFonts w:ascii="Arial" w:eastAsia="Times New Roman" w:hAnsi="Arial" w:cs="Arial"/>
                <w:color w:val="000000"/>
                <w:lang w:eastAsia="en-GB"/>
              </w:rPr>
            </w:pPr>
            <w:r>
              <w:rPr>
                <w:rFonts w:ascii="Arial" w:hAnsi="Arial" w:cs="Arial"/>
                <w:color w:val="000000"/>
              </w:rPr>
              <w:t xml:space="preserve">PPN01/22 </w:t>
            </w:r>
            <w:r w:rsidR="000E6AB4" w:rsidRPr="003D6C23">
              <w:rPr>
                <w:rFonts w:ascii="Arial" w:hAnsi="Arial" w:cs="Arial"/>
                <w:color w:val="000000"/>
              </w:rPr>
              <w:t>Contracts with suppliers from Russia or Belarus</w:t>
            </w:r>
          </w:p>
        </w:tc>
      </w:tr>
      <w:tr w:rsidR="00C21551" w:rsidRPr="00FC02D6" w14:paraId="08B153BF" w14:textId="77777777" w:rsidTr="00191316">
        <w:tblPrEx>
          <w:shd w:val="clear" w:color="auto" w:fill="auto"/>
        </w:tblPrEx>
        <w:trPr>
          <w:gridAfter w:val="1"/>
          <w:wAfter w:w="15" w:type="dxa"/>
          <w:trHeight w:val="283"/>
        </w:trPr>
        <w:tc>
          <w:tcPr>
            <w:tcW w:w="1946" w:type="dxa"/>
            <w:vAlign w:val="center"/>
          </w:tcPr>
          <w:p w14:paraId="2A8E878E" w14:textId="06EC2FEF" w:rsidR="00C21551" w:rsidRDefault="00C21551" w:rsidP="00C21551">
            <w:pPr>
              <w:spacing w:after="0" w:line="240" w:lineRule="auto"/>
              <w:rPr>
                <w:rFonts w:ascii="Arial" w:hAnsi="Arial" w:cs="Arial"/>
              </w:rPr>
            </w:pPr>
            <w:r>
              <w:rPr>
                <w:rFonts w:ascii="Arial" w:hAnsi="Arial" w:cs="Arial"/>
                <w:color w:val="000000"/>
              </w:rPr>
              <w:t>Qualification</w:t>
            </w:r>
          </w:p>
        </w:tc>
        <w:tc>
          <w:tcPr>
            <w:tcW w:w="1527" w:type="dxa"/>
            <w:vAlign w:val="center"/>
          </w:tcPr>
          <w:p w14:paraId="38F317AC" w14:textId="2C36C22D" w:rsidR="00C21551" w:rsidRPr="002D028D" w:rsidRDefault="00C21551" w:rsidP="00C21551">
            <w:pPr>
              <w:spacing w:after="0" w:line="240" w:lineRule="auto"/>
              <w:rPr>
                <w:rFonts w:ascii="Arial" w:hAnsi="Arial" w:cs="Arial"/>
              </w:rPr>
            </w:pPr>
            <w:r w:rsidRPr="00FC02D6">
              <w:rPr>
                <w:rFonts w:ascii="Arial" w:hAnsi="Arial" w:cs="Arial"/>
                <w:color w:val="000000"/>
              </w:rPr>
              <w:t>AW6.1</w:t>
            </w:r>
          </w:p>
        </w:tc>
        <w:tc>
          <w:tcPr>
            <w:tcW w:w="5528" w:type="dxa"/>
            <w:vAlign w:val="center"/>
          </w:tcPr>
          <w:p w14:paraId="60DFE717" w14:textId="25B21D71" w:rsidR="00C21551" w:rsidRPr="009A6C56" w:rsidRDefault="00C21551" w:rsidP="00C21551">
            <w:pPr>
              <w:spacing w:after="0" w:line="240" w:lineRule="auto"/>
              <w:rPr>
                <w:rFonts w:ascii="Arial" w:hAnsi="Arial" w:cs="Arial"/>
                <w:color w:val="000000"/>
              </w:rPr>
            </w:pPr>
            <w:r w:rsidRPr="00FC02D6">
              <w:rPr>
                <w:rFonts w:ascii="Arial" w:hAnsi="Arial" w:cs="Arial"/>
                <w:color w:val="000000"/>
              </w:rPr>
              <w:t>Compliance to the Specification</w:t>
            </w:r>
          </w:p>
        </w:tc>
      </w:tr>
      <w:tr w:rsidR="00C21551" w:rsidRPr="00FC02D6" w14:paraId="14B941FA" w14:textId="77777777" w:rsidTr="00191316">
        <w:tblPrEx>
          <w:shd w:val="clear" w:color="auto" w:fill="auto"/>
        </w:tblPrEx>
        <w:trPr>
          <w:gridAfter w:val="1"/>
          <w:wAfter w:w="15" w:type="dxa"/>
          <w:trHeight w:val="283"/>
        </w:trPr>
        <w:tc>
          <w:tcPr>
            <w:tcW w:w="1946" w:type="dxa"/>
            <w:vAlign w:val="center"/>
          </w:tcPr>
          <w:p w14:paraId="023EB59E" w14:textId="06217CFE" w:rsidR="00C21551" w:rsidRDefault="00C21551" w:rsidP="00C21551">
            <w:pPr>
              <w:spacing w:after="0" w:line="240" w:lineRule="auto"/>
              <w:rPr>
                <w:rFonts w:ascii="Arial" w:hAnsi="Arial" w:cs="Arial"/>
              </w:rPr>
            </w:pPr>
            <w:r>
              <w:rPr>
                <w:rFonts w:ascii="Arial" w:hAnsi="Arial" w:cs="Arial"/>
              </w:rPr>
              <w:t xml:space="preserve">Qualification </w:t>
            </w:r>
          </w:p>
        </w:tc>
        <w:tc>
          <w:tcPr>
            <w:tcW w:w="1527" w:type="dxa"/>
            <w:vAlign w:val="center"/>
          </w:tcPr>
          <w:p w14:paraId="3ACA2685" w14:textId="5F7E6679" w:rsidR="00C21551" w:rsidRPr="002D028D" w:rsidRDefault="00C21551" w:rsidP="00C21551">
            <w:pPr>
              <w:spacing w:after="0" w:line="240" w:lineRule="auto"/>
              <w:rPr>
                <w:rFonts w:ascii="Arial" w:hAnsi="Arial" w:cs="Arial"/>
              </w:rPr>
            </w:pPr>
            <w:r w:rsidRPr="00FC02D6">
              <w:rPr>
                <w:rFonts w:ascii="Arial" w:hAnsi="Arial" w:cs="Arial"/>
                <w:color w:val="000000"/>
              </w:rPr>
              <w:t>AW6.2</w:t>
            </w:r>
          </w:p>
        </w:tc>
        <w:tc>
          <w:tcPr>
            <w:tcW w:w="5528" w:type="dxa"/>
            <w:vAlign w:val="center"/>
          </w:tcPr>
          <w:p w14:paraId="78349807" w14:textId="0E2E9F49" w:rsidR="00C21551" w:rsidRPr="002D028D" w:rsidRDefault="00C21551" w:rsidP="00C21551">
            <w:pPr>
              <w:spacing w:after="0" w:line="240" w:lineRule="auto"/>
              <w:rPr>
                <w:rFonts w:ascii="Arial" w:eastAsia="Times New Roman" w:hAnsi="Arial" w:cs="Arial"/>
                <w:color w:val="000000"/>
                <w:lang w:eastAsia="en-GB"/>
              </w:rPr>
            </w:pPr>
            <w:r w:rsidRPr="00FC02D6">
              <w:rPr>
                <w:rFonts w:ascii="Arial" w:hAnsi="Arial" w:cs="Arial"/>
                <w:color w:val="000000"/>
              </w:rPr>
              <w:t>Variable bids</w:t>
            </w:r>
          </w:p>
        </w:tc>
      </w:tr>
      <w:tr w:rsidR="00E30C5D" w:rsidRPr="00FC02D6" w14:paraId="6E818E05" w14:textId="77777777" w:rsidTr="009A6C56">
        <w:tblPrEx>
          <w:shd w:val="clear" w:color="auto" w:fill="auto"/>
        </w:tblPrEx>
        <w:trPr>
          <w:trHeight w:val="283"/>
        </w:trPr>
        <w:tc>
          <w:tcPr>
            <w:tcW w:w="1946" w:type="dxa"/>
            <w:vAlign w:val="center"/>
          </w:tcPr>
          <w:p w14:paraId="48B4C2D2" w14:textId="134F84E4" w:rsidR="00E30C5D" w:rsidRDefault="00E30C5D" w:rsidP="00C21551">
            <w:pPr>
              <w:spacing w:after="0" w:line="240" w:lineRule="auto"/>
              <w:rPr>
                <w:rFonts w:ascii="Arial" w:hAnsi="Arial" w:cs="Arial"/>
              </w:rPr>
            </w:pPr>
            <w:r>
              <w:rPr>
                <w:rFonts w:ascii="Arial" w:hAnsi="Arial" w:cs="Arial"/>
              </w:rPr>
              <w:t>Technical</w:t>
            </w:r>
          </w:p>
        </w:tc>
        <w:tc>
          <w:tcPr>
            <w:tcW w:w="1527" w:type="dxa"/>
            <w:vAlign w:val="center"/>
          </w:tcPr>
          <w:p w14:paraId="59A2D172" w14:textId="3BC8D371" w:rsidR="00E30C5D" w:rsidRPr="00FC02D6" w:rsidRDefault="00E30C5D" w:rsidP="00C21551">
            <w:pPr>
              <w:spacing w:after="0" w:line="240" w:lineRule="auto"/>
              <w:rPr>
                <w:rFonts w:ascii="Arial" w:hAnsi="Arial" w:cs="Arial"/>
                <w:color w:val="000000"/>
              </w:rPr>
            </w:pPr>
            <w:r>
              <w:rPr>
                <w:rFonts w:ascii="Arial" w:hAnsi="Arial" w:cs="Arial"/>
                <w:color w:val="000000"/>
              </w:rPr>
              <w:t>AI1.1</w:t>
            </w:r>
          </w:p>
        </w:tc>
        <w:tc>
          <w:tcPr>
            <w:tcW w:w="5543" w:type="dxa"/>
            <w:gridSpan w:val="2"/>
            <w:vAlign w:val="center"/>
          </w:tcPr>
          <w:p w14:paraId="5649F67A" w14:textId="68E8ACDE" w:rsidR="00E30C5D" w:rsidRPr="00FC02D6" w:rsidRDefault="00E30C5D" w:rsidP="00C21551">
            <w:pPr>
              <w:spacing w:after="0" w:line="240" w:lineRule="auto"/>
              <w:rPr>
                <w:rFonts w:ascii="Arial" w:hAnsi="Arial" w:cs="Arial"/>
                <w:color w:val="000000"/>
              </w:rPr>
            </w:pPr>
            <w:r>
              <w:rPr>
                <w:rFonts w:ascii="Arial" w:hAnsi="Arial" w:cs="Arial"/>
                <w:color w:val="000000"/>
              </w:rPr>
              <w:t xml:space="preserve">Artificial Intelligence </w:t>
            </w:r>
          </w:p>
        </w:tc>
      </w:tr>
      <w:tr w:rsidR="00894C02" w:rsidRPr="00FC02D6" w14:paraId="402848C0" w14:textId="77777777" w:rsidTr="00191316">
        <w:tblPrEx>
          <w:shd w:val="clear" w:color="auto" w:fill="auto"/>
        </w:tblPrEx>
        <w:trPr>
          <w:gridAfter w:val="1"/>
          <w:wAfter w:w="15" w:type="dxa"/>
          <w:trHeight w:val="283"/>
        </w:trPr>
        <w:tc>
          <w:tcPr>
            <w:tcW w:w="1946" w:type="dxa"/>
            <w:vAlign w:val="center"/>
          </w:tcPr>
          <w:p w14:paraId="402848BD" w14:textId="0EEBFA71" w:rsidR="00894C02" w:rsidRPr="00FC02D6" w:rsidRDefault="00894C02" w:rsidP="00894C02">
            <w:pPr>
              <w:spacing w:after="0" w:line="240" w:lineRule="auto"/>
              <w:rPr>
                <w:rFonts w:ascii="Arial" w:hAnsi="Arial" w:cs="Arial"/>
              </w:rPr>
            </w:pPr>
            <w:r>
              <w:rPr>
                <w:rFonts w:ascii="Arial" w:hAnsi="Arial" w:cs="Arial"/>
              </w:rPr>
              <w:t>Commercial</w:t>
            </w:r>
          </w:p>
        </w:tc>
        <w:tc>
          <w:tcPr>
            <w:tcW w:w="1527" w:type="dxa"/>
            <w:vAlign w:val="center"/>
          </w:tcPr>
          <w:p w14:paraId="402848BE" w14:textId="50206CD6" w:rsidR="00894C02" w:rsidRPr="00FC02D6" w:rsidRDefault="00894C02" w:rsidP="00894C02">
            <w:pPr>
              <w:spacing w:after="0" w:line="240" w:lineRule="auto"/>
              <w:rPr>
                <w:rFonts w:ascii="Arial" w:hAnsi="Arial" w:cs="Arial"/>
                <w:color w:val="000000"/>
              </w:rPr>
            </w:pPr>
            <w:r w:rsidRPr="002D028D">
              <w:rPr>
                <w:rFonts w:ascii="Arial" w:hAnsi="Arial" w:cs="Arial"/>
              </w:rPr>
              <w:t>AW5.</w:t>
            </w:r>
            <w:r>
              <w:rPr>
                <w:rFonts w:ascii="Arial" w:hAnsi="Arial" w:cs="Arial"/>
              </w:rPr>
              <w:t>3</w:t>
            </w:r>
          </w:p>
        </w:tc>
        <w:tc>
          <w:tcPr>
            <w:tcW w:w="5528" w:type="dxa"/>
            <w:vAlign w:val="center"/>
          </w:tcPr>
          <w:p w14:paraId="402848BF" w14:textId="6B0FC87B" w:rsidR="00894C02" w:rsidRPr="00FC02D6" w:rsidRDefault="00894C02" w:rsidP="00894C02">
            <w:pPr>
              <w:spacing w:after="0" w:line="240" w:lineRule="auto"/>
              <w:rPr>
                <w:rFonts w:ascii="Arial" w:hAnsi="Arial" w:cs="Arial"/>
                <w:color w:val="000000"/>
              </w:rPr>
            </w:pPr>
            <w:r w:rsidRPr="002D028D">
              <w:rPr>
                <w:rFonts w:ascii="Arial" w:eastAsia="Times New Roman" w:hAnsi="Arial" w:cs="Arial"/>
                <w:color w:val="000000"/>
                <w:lang w:eastAsia="en-GB"/>
              </w:rPr>
              <w:t xml:space="preserve">Firm and Fixed Price </w:t>
            </w:r>
          </w:p>
        </w:tc>
      </w:tr>
      <w:tr w:rsidR="00894C02" w:rsidRPr="00FC02D6" w14:paraId="752C2245" w14:textId="77777777" w:rsidTr="00191316">
        <w:tblPrEx>
          <w:shd w:val="clear" w:color="auto" w:fill="auto"/>
        </w:tblPrEx>
        <w:trPr>
          <w:gridAfter w:val="1"/>
          <w:wAfter w:w="15" w:type="dxa"/>
          <w:trHeight w:val="283"/>
        </w:trPr>
        <w:tc>
          <w:tcPr>
            <w:tcW w:w="1946" w:type="dxa"/>
            <w:vAlign w:val="center"/>
          </w:tcPr>
          <w:p w14:paraId="387838C7" w14:textId="3B31FEFC" w:rsidR="00894C02" w:rsidRDefault="00894C02" w:rsidP="00894C02">
            <w:pPr>
              <w:spacing w:after="0" w:line="240" w:lineRule="auto"/>
              <w:rPr>
                <w:rFonts w:ascii="Arial" w:hAnsi="Arial" w:cs="Arial"/>
              </w:rPr>
            </w:pPr>
            <w:r>
              <w:rPr>
                <w:rFonts w:ascii="Arial" w:hAnsi="Arial" w:cs="Arial"/>
              </w:rPr>
              <w:t>Commercial</w:t>
            </w:r>
          </w:p>
        </w:tc>
        <w:tc>
          <w:tcPr>
            <w:tcW w:w="1527" w:type="dxa"/>
            <w:vAlign w:val="center"/>
          </w:tcPr>
          <w:p w14:paraId="7726F60B" w14:textId="080FD12F" w:rsidR="00894C02" w:rsidRPr="00FC02D6" w:rsidRDefault="00894C02" w:rsidP="00894C02">
            <w:pPr>
              <w:spacing w:after="0" w:line="240" w:lineRule="auto"/>
              <w:rPr>
                <w:rFonts w:ascii="Arial" w:hAnsi="Arial" w:cs="Arial"/>
                <w:color w:val="000000"/>
              </w:rPr>
            </w:pPr>
            <w:r>
              <w:rPr>
                <w:rFonts w:ascii="Arial" w:hAnsi="Arial" w:cs="Arial"/>
              </w:rPr>
              <w:t>AW5.4</w:t>
            </w:r>
          </w:p>
        </w:tc>
        <w:tc>
          <w:tcPr>
            <w:tcW w:w="5528" w:type="dxa"/>
            <w:vAlign w:val="center"/>
          </w:tcPr>
          <w:p w14:paraId="2CB9F657" w14:textId="578B14C9" w:rsidR="00894C02" w:rsidRPr="00FC02D6" w:rsidRDefault="00894C02" w:rsidP="00894C02">
            <w:pPr>
              <w:spacing w:after="0" w:line="240" w:lineRule="auto"/>
              <w:rPr>
                <w:rFonts w:ascii="Arial" w:hAnsi="Arial" w:cs="Arial"/>
                <w:color w:val="000000"/>
              </w:rPr>
            </w:pPr>
            <w:r>
              <w:rPr>
                <w:rFonts w:ascii="Arial" w:eastAsia="Times New Roman" w:hAnsi="Arial" w:cs="Arial"/>
                <w:color w:val="000000"/>
                <w:lang w:eastAsia="en-GB"/>
              </w:rPr>
              <w:t xml:space="preserve">Maximum Budget </w:t>
            </w:r>
          </w:p>
        </w:tc>
      </w:tr>
      <w:tr w:rsidR="00894C02" w:rsidRPr="00FC02D6" w14:paraId="402848D5" w14:textId="77777777" w:rsidTr="002422A6">
        <w:tblPrEx>
          <w:shd w:val="clear" w:color="auto" w:fill="auto"/>
        </w:tblPrEx>
        <w:trPr>
          <w:gridAfter w:val="1"/>
          <w:wAfter w:w="15" w:type="dxa"/>
          <w:trHeight w:val="283"/>
        </w:trPr>
        <w:tc>
          <w:tcPr>
            <w:tcW w:w="1946" w:type="dxa"/>
            <w:tcBorders>
              <w:top w:val="single" w:sz="4" w:space="0" w:color="auto"/>
              <w:left w:val="single" w:sz="4" w:space="0" w:color="auto"/>
              <w:bottom w:val="single" w:sz="4" w:space="0" w:color="auto"/>
              <w:right w:val="single" w:sz="4" w:space="0" w:color="auto"/>
            </w:tcBorders>
            <w:vAlign w:val="center"/>
          </w:tcPr>
          <w:p w14:paraId="402848D2" w14:textId="77777777" w:rsidR="00894C02" w:rsidRPr="00A208B3" w:rsidRDefault="00894C02" w:rsidP="00894C02">
            <w:pPr>
              <w:spacing w:after="0" w:line="240" w:lineRule="auto"/>
              <w:rPr>
                <w:rFonts w:ascii="Arial" w:hAnsi="Arial" w:cs="Arial"/>
                <w:color w:val="000000"/>
              </w:rPr>
            </w:pPr>
            <w:r w:rsidRPr="00A208B3">
              <w:rPr>
                <w:rFonts w:ascii="Arial" w:hAnsi="Arial" w:cs="Arial"/>
                <w:color w:val="000000"/>
              </w:rPr>
              <w:t>-</w:t>
            </w:r>
          </w:p>
        </w:tc>
        <w:tc>
          <w:tcPr>
            <w:tcW w:w="1527" w:type="dxa"/>
            <w:tcBorders>
              <w:top w:val="single" w:sz="4" w:space="0" w:color="auto"/>
              <w:left w:val="single" w:sz="4" w:space="0" w:color="auto"/>
              <w:bottom w:val="single" w:sz="4" w:space="0" w:color="auto"/>
              <w:right w:val="single" w:sz="4" w:space="0" w:color="auto"/>
            </w:tcBorders>
            <w:vAlign w:val="center"/>
          </w:tcPr>
          <w:p w14:paraId="402848D3" w14:textId="77777777" w:rsidR="00894C02" w:rsidRPr="00A208B3" w:rsidRDefault="00894C02" w:rsidP="00894C02">
            <w:pPr>
              <w:spacing w:after="0" w:line="240" w:lineRule="auto"/>
              <w:rPr>
                <w:rFonts w:ascii="Arial" w:hAnsi="Arial" w:cs="Arial"/>
                <w:color w:val="000000"/>
              </w:rPr>
            </w:pPr>
            <w:r w:rsidRPr="00A208B3">
              <w:rPr>
                <w:rFonts w:ascii="Arial" w:hAnsi="Arial" w:cs="Arial"/>
                <w:color w:val="000000"/>
              </w:rPr>
              <w:t>-</w:t>
            </w:r>
          </w:p>
        </w:tc>
        <w:tc>
          <w:tcPr>
            <w:tcW w:w="5528" w:type="dxa"/>
            <w:tcBorders>
              <w:top w:val="single" w:sz="4" w:space="0" w:color="auto"/>
              <w:left w:val="single" w:sz="4" w:space="0" w:color="auto"/>
              <w:bottom w:val="single" w:sz="4" w:space="0" w:color="auto"/>
              <w:right w:val="single" w:sz="4" w:space="0" w:color="auto"/>
            </w:tcBorders>
            <w:vAlign w:val="center"/>
          </w:tcPr>
          <w:p w14:paraId="402848D4" w14:textId="0A2F00DD" w:rsidR="00894C02" w:rsidRPr="00A208B3" w:rsidRDefault="00894C02" w:rsidP="00894C02">
            <w:pPr>
              <w:spacing w:after="0" w:line="240" w:lineRule="auto"/>
              <w:rPr>
                <w:rFonts w:ascii="Arial" w:hAnsi="Arial" w:cs="Arial"/>
                <w:color w:val="000000"/>
              </w:rPr>
            </w:pPr>
            <w:r>
              <w:rPr>
                <w:rFonts w:ascii="Arial" w:hAnsi="Arial" w:cs="Arial"/>
                <w:color w:val="000000"/>
              </w:rPr>
              <w:t>Mini Competition response</w:t>
            </w:r>
            <w:r w:rsidRPr="00A208B3">
              <w:rPr>
                <w:rFonts w:ascii="Arial" w:hAnsi="Arial" w:cs="Arial"/>
                <w:color w:val="000000"/>
              </w:rPr>
              <w:t xml:space="preserve"> received on time within </w:t>
            </w:r>
            <w:r>
              <w:rPr>
                <w:rFonts w:ascii="Arial" w:hAnsi="Arial" w:cs="Arial"/>
                <w:color w:val="000000"/>
              </w:rPr>
              <w:t xml:space="preserve">the </w:t>
            </w:r>
            <w:proofErr w:type="spellStart"/>
            <w:r w:rsidRPr="00A208B3">
              <w:rPr>
                <w:rFonts w:ascii="Arial" w:hAnsi="Arial" w:cs="Arial"/>
                <w:color w:val="000000"/>
              </w:rPr>
              <w:t>e</w:t>
            </w:r>
            <w:r>
              <w:rPr>
                <w:rFonts w:ascii="Arial" w:hAnsi="Arial" w:cs="Arial"/>
                <w:color w:val="000000"/>
              </w:rPr>
              <w:t>S</w:t>
            </w:r>
            <w:r w:rsidRPr="00A208B3">
              <w:rPr>
                <w:rFonts w:ascii="Arial" w:hAnsi="Arial" w:cs="Arial"/>
                <w:color w:val="000000"/>
              </w:rPr>
              <w:t>ourcing</w:t>
            </w:r>
            <w:proofErr w:type="spellEnd"/>
            <w:r w:rsidRPr="00A208B3">
              <w:rPr>
                <w:rFonts w:ascii="Arial" w:hAnsi="Arial" w:cs="Arial"/>
                <w:color w:val="000000"/>
              </w:rPr>
              <w:t xml:space="preserve"> </w:t>
            </w:r>
            <w:r>
              <w:rPr>
                <w:rFonts w:ascii="Arial" w:hAnsi="Arial" w:cs="Arial"/>
                <w:color w:val="000000"/>
              </w:rPr>
              <w:t>Portal</w:t>
            </w:r>
          </w:p>
        </w:tc>
      </w:tr>
      <w:tr w:rsidR="00894C02" w:rsidRPr="00FC02D6" w14:paraId="67113E28" w14:textId="77777777" w:rsidTr="002422A6">
        <w:tblPrEx>
          <w:shd w:val="clear" w:color="auto" w:fill="auto"/>
        </w:tblPrEx>
        <w:trPr>
          <w:gridAfter w:val="1"/>
          <w:wAfter w:w="15" w:type="dxa"/>
          <w:trHeight w:val="283"/>
        </w:trPr>
        <w:tc>
          <w:tcPr>
            <w:tcW w:w="1946" w:type="dxa"/>
            <w:tcBorders>
              <w:top w:val="single" w:sz="4" w:space="0" w:color="auto"/>
              <w:left w:val="single" w:sz="4" w:space="0" w:color="auto"/>
              <w:bottom w:val="single" w:sz="4" w:space="0" w:color="auto"/>
              <w:right w:val="single" w:sz="4" w:space="0" w:color="auto"/>
            </w:tcBorders>
            <w:vAlign w:val="center"/>
          </w:tcPr>
          <w:p w14:paraId="4259832C" w14:textId="77777777" w:rsidR="00894C02" w:rsidRPr="00A208B3" w:rsidRDefault="00894C02" w:rsidP="00894C02">
            <w:pPr>
              <w:spacing w:after="0" w:line="240" w:lineRule="auto"/>
              <w:rPr>
                <w:rFonts w:ascii="Arial" w:hAnsi="Arial" w:cs="Arial"/>
                <w:color w:val="000000"/>
              </w:rPr>
            </w:pPr>
          </w:p>
        </w:tc>
        <w:tc>
          <w:tcPr>
            <w:tcW w:w="7055" w:type="dxa"/>
            <w:gridSpan w:val="2"/>
            <w:tcBorders>
              <w:top w:val="single" w:sz="4" w:space="0" w:color="auto"/>
              <w:left w:val="single" w:sz="4" w:space="0" w:color="auto"/>
              <w:bottom w:val="single" w:sz="4" w:space="0" w:color="auto"/>
              <w:right w:val="single" w:sz="4" w:space="0" w:color="auto"/>
            </w:tcBorders>
            <w:vAlign w:val="center"/>
          </w:tcPr>
          <w:p w14:paraId="3D830986" w14:textId="114F7421" w:rsidR="00894C02" w:rsidRPr="00F5588C" w:rsidRDefault="00894C02" w:rsidP="00894C02">
            <w:pPr>
              <w:spacing w:after="0" w:line="240" w:lineRule="auto"/>
              <w:rPr>
                <w:rFonts w:ascii="Arial" w:hAnsi="Arial" w:cs="Arial"/>
              </w:rPr>
            </w:pPr>
            <w:r>
              <w:rPr>
                <w:rFonts w:ascii="Arial" w:hAnsi="Arial" w:cs="Arial"/>
              </w:rPr>
              <w:t>In the event of a Bidder failing to meet the requirements of a Mandatory pass / fail criteria, the Contracting Authority reserves the right to disqualify the Bidder and not consider evaluation of any of the Award stage scoring methodology or Mandatory pass / fail criteria.</w:t>
            </w:r>
          </w:p>
        </w:tc>
      </w:tr>
    </w:tbl>
    <w:p w14:paraId="402848D6" w14:textId="77777777" w:rsidR="000E0A4F" w:rsidRPr="0040431E" w:rsidRDefault="000E0A4F" w:rsidP="001C1718">
      <w:pPr>
        <w:spacing w:after="0" w:line="240" w:lineRule="auto"/>
        <w:jc w:val="both"/>
        <w:rPr>
          <w:rFonts w:ascii="Arial" w:hAnsi="Arial" w:cs="Arial"/>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1780"/>
        <w:gridCol w:w="1462"/>
        <w:gridCol w:w="3027"/>
        <w:gridCol w:w="1337"/>
        <w:gridCol w:w="8"/>
        <w:gridCol w:w="1402"/>
      </w:tblGrid>
      <w:tr w:rsidR="000E0A4F" w:rsidRPr="00FC02D6" w14:paraId="402848E3" w14:textId="77777777" w:rsidTr="0B81E2FC">
        <w:tc>
          <w:tcPr>
            <w:tcW w:w="9016" w:type="dxa"/>
            <w:gridSpan w:val="6"/>
            <w:shd w:val="clear" w:color="auto" w:fill="17365D" w:themeFill="text2" w:themeFillShade="BF"/>
          </w:tcPr>
          <w:p w14:paraId="402848E0" w14:textId="77777777" w:rsidR="000E0A4F" w:rsidRPr="00FC02D6" w:rsidRDefault="000E0A4F" w:rsidP="00FC02D6">
            <w:pPr>
              <w:spacing w:after="0" w:line="240" w:lineRule="auto"/>
              <w:rPr>
                <w:rFonts w:ascii="Arial" w:hAnsi="Arial" w:cs="Arial"/>
                <w:b/>
                <w:color w:val="808080"/>
              </w:rPr>
            </w:pPr>
            <w:r w:rsidRPr="00FC02D6">
              <w:rPr>
                <w:rFonts w:ascii="Arial" w:hAnsi="Arial" w:cs="Arial"/>
                <w:color w:val="808080"/>
              </w:rPr>
              <w:lastRenderedPageBreak/>
              <w:br w:type="page"/>
            </w:r>
          </w:p>
          <w:p w14:paraId="402848E1" w14:textId="715ABA49" w:rsidR="000E0A4F" w:rsidRPr="00FC02D6" w:rsidRDefault="000E0A4F" w:rsidP="00FC02D6">
            <w:pPr>
              <w:spacing w:after="0" w:line="240" w:lineRule="auto"/>
              <w:rPr>
                <w:rFonts w:ascii="Arial" w:hAnsi="Arial" w:cs="Arial"/>
                <w:b/>
                <w:color w:val="BFBFBF"/>
              </w:rPr>
            </w:pPr>
            <w:r w:rsidRPr="00FC02D6">
              <w:rPr>
                <w:rFonts w:ascii="Arial" w:hAnsi="Arial" w:cs="Arial"/>
                <w:b/>
                <w:color w:val="BFBFBF"/>
              </w:rPr>
              <w:t xml:space="preserve">Scoring </w:t>
            </w:r>
            <w:r w:rsidR="00FC02D6">
              <w:rPr>
                <w:rFonts w:ascii="Arial" w:hAnsi="Arial" w:cs="Arial"/>
                <w:b/>
                <w:color w:val="BFBFBF"/>
              </w:rPr>
              <w:t>C</w:t>
            </w:r>
            <w:r w:rsidRPr="00FC02D6">
              <w:rPr>
                <w:rFonts w:ascii="Arial" w:hAnsi="Arial" w:cs="Arial"/>
                <w:b/>
                <w:color w:val="BFBFBF"/>
              </w:rPr>
              <w:t>riteria</w:t>
            </w:r>
          </w:p>
          <w:p w14:paraId="402848E2" w14:textId="77777777" w:rsidR="000E0A4F" w:rsidRPr="00FC02D6" w:rsidRDefault="000E0A4F" w:rsidP="00FC02D6">
            <w:pPr>
              <w:spacing w:after="0" w:line="240" w:lineRule="auto"/>
              <w:rPr>
                <w:rFonts w:ascii="Arial" w:hAnsi="Arial" w:cs="Arial"/>
                <w:b/>
                <w:color w:val="808080"/>
              </w:rPr>
            </w:pPr>
          </w:p>
        </w:tc>
      </w:tr>
      <w:tr w:rsidR="000E0A4F" w:rsidRPr="00FC02D6" w14:paraId="402848E7" w14:textId="77777777" w:rsidTr="0B81E2FC">
        <w:tc>
          <w:tcPr>
            <w:tcW w:w="9016" w:type="dxa"/>
            <w:gridSpan w:val="6"/>
            <w:shd w:val="clear" w:color="auto" w:fill="FFFFFF" w:themeFill="background1"/>
          </w:tcPr>
          <w:p w14:paraId="402848E4" w14:textId="77777777" w:rsidR="000E0A4F" w:rsidRPr="00FC02D6" w:rsidRDefault="000E0A4F" w:rsidP="00FC02D6">
            <w:pPr>
              <w:pStyle w:val="Heading4"/>
              <w:spacing w:before="0" w:after="0" w:line="240" w:lineRule="auto"/>
              <w:rPr>
                <w:rFonts w:ascii="Arial" w:hAnsi="Arial" w:cs="Arial"/>
                <w:bCs w:val="0"/>
                <w:iCs/>
                <w:sz w:val="22"/>
                <w:szCs w:val="22"/>
              </w:rPr>
            </w:pPr>
          </w:p>
          <w:p w14:paraId="402848E5" w14:textId="77777777" w:rsidR="000E0A4F" w:rsidRPr="00B61706" w:rsidRDefault="000E0A4F" w:rsidP="00FC02D6">
            <w:pPr>
              <w:pStyle w:val="Heading4"/>
              <w:spacing w:before="0" w:after="0" w:line="240" w:lineRule="auto"/>
              <w:rPr>
                <w:rFonts w:ascii="Arial" w:hAnsi="Arial" w:cs="Arial"/>
                <w:iCs/>
                <w:color w:val="000000"/>
                <w:sz w:val="24"/>
                <w:szCs w:val="24"/>
              </w:rPr>
            </w:pPr>
            <w:r w:rsidRPr="00B61706">
              <w:rPr>
                <w:rFonts w:ascii="Arial" w:hAnsi="Arial" w:cs="Arial"/>
                <w:bCs w:val="0"/>
                <w:iCs/>
                <w:color w:val="000000"/>
                <w:sz w:val="24"/>
                <w:szCs w:val="24"/>
              </w:rPr>
              <w:t>Evaluation Justification Statement</w:t>
            </w:r>
          </w:p>
          <w:p w14:paraId="2804ECD5" w14:textId="77777777" w:rsidR="00284925" w:rsidRDefault="00284925" w:rsidP="00FC02D6">
            <w:pPr>
              <w:spacing w:after="0" w:line="240" w:lineRule="auto"/>
              <w:rPr>
                <w:rFonts w:ascii="Arial" w:hAnsi="Arial" w:cs="Arial"/>
                <w:iCs/>
                <w:color w:val="000000"/>
              </w:rPr>
            </w:pPr>
          </w:p>
          <w:p w14:paraId="3D3246BF" w14:textId="48442822" w:rsidR="000E0A4F" w:rsidRDefault="000E0A4F" w:rsidP="00FC02D6">
            <w:pPr>
              <w:spacing w:after="0" w:line="240" w:lineRule="auto"/>
              <w:rPr>
                <w:rFonts w:ascii="Arial" w:hAnsi="Arial" w:cs="Arial"/>
                <w:iCs/>
                <w:color w:val="000000"/>
              </w:rPr>
            </w:pPr>
            <w:r w:rsidRPr="00FC02D6">
              <w:rPr>
                <w:rFonts w:ascii="Arial" w:hAnsi="Arial" w:cs="Arial"/>
                <w:iCs/>
                <w:color w:val="000000"/>
              </w:rPr>
              <w:t xml:space="preserve">In consideration of this </w:t>
            </w:r>
            <w:proofErr w:type="gramStart"/>
            <w:r w:rsidRPr="00FC02D6">
              <w:rPr>
                <w:rFonts w:ascii="Arial" w:hAnsi="Arial" w:cs="Arial"/>
                <w:iCs/>
                <w:color w:val="000000"/>
              </w:rPr>
              <w:t>particular requirement</w:t>
            </w:r>
            <w:proofErr w:type="gramEnd"/>
            <w:r w:rsidRPr="00FC02D6">
              <w:rPr>
                <w:rFonts w:ascii="Arial" w:hAnsi="Arial" w:cs="Arial"/>
                <w:iCs/>
                <w:color w:val="000000"/>
              </w:rPr>
              <w:t xml:space="preserve"> </w:t>
            </w:r>
            <w:r w:rsidR="009A3098" w:rsidRPr="00FC02D6">
              <w:rPr>
                <w:rFonts w:ascii="Arial" w:hAnsi="Arial" w:cs="Arial"/>
                <w:iCs/>
                <w:color w:val="000000"/>
              </w:rPr>
              <w:t xml:space="preserve">the </w:t>
            </w:r>
            <w:r w:rsidR="002F52D0" w:rsidRPr="00FC02D6">
              <w:rPr>
                <w:rFonts w:ascii="Arial" w:hAnsi="Arial" w:cs="Arial"/>
                <w:iCs/>
                <w:color w:val="000000"/>
              </w:rPr>
              <w:t>Contracting Authority</w:t>
            </w:r>
            <w:r w:rsidRPr="00FC02D6">
              <w:rPr>
                <w:rFonts w:ascii="Arial" w:hAnsi="Arial" w:cs="Arial"/>
                <w:iCs/>
                <w:color w:val="000000"/>
              </w:rPr>
              <w:t xml:space="preserve"> has decided to evaluate Potential Providers by adopting the weightings</w:t>
            </w:r>
            <w:r w:rsidR="0065075C">
              <w:rPr>
                <w:rFonts w:ascii="Arial" w:hAnsi="Arial" w:cs="Arial"/>
                <w:iCs/>
                <w:color w:val="000000"/>
              </w:rPr>
              <w:t xml:space="preserve"> </w:t>
            </w:r>
            <w:r w:rsidRPr="00FC02D6">
              <w:rPr>
                <w:rFonts w:ascii="Arial" w:hAnsi="Arial" w:cs="Arial"/>
                <w:iCs/>
                <w:color w:val="000000"/>
              </w:rPr>
              <w:t>/</w:t>
            </w:r>
            <w:r w:rsidR="0065075C">
              <w:rPr>
                <w:rFonts w:ascii="Arial" w:hAnsi="Arial" w:cs="Arial"/>
                <w:iCs/>
                <w:color w:val="000000"/>
              </w:rPr>
              <w:t xml:space="preserve"> </w:t>
            </w:r>
            <w:r w:rsidRPr="00FC02D6">
              <w:rPr>
                <w:rFonts w:ascii="Arial" w:hAnsi="Arial" w:cs="Arial"/>
                <w:iCs/>
                <w:color w:val="000000"/>
              </w:rPr>
              <w:t xml:space="preserve">scoring mechanism detailed within this </w:t>
            </w:r>
            <w:r w:rsidR="008E6D99" w:rsidRPr="00FC02D6">
              <w:rPr>
                <w:rFonts w:ascii="Arial" w:hAnsi="Arial" w:cs="Arial"/>
                <w:iCs/>
                <w:color w:val="000000"/>
              </w:rPr>
              <w:t>Mini Competition</w:t>
            </w:r>
            <w:r w:rsidRPr="00FC02D6">
              <w:rPr>
                <w:rFonts w:ascii="Arial" w:hAnsi="Arial" w:cs="Arial"/>
                <w:iCs/>
                <w:color w:val="000000"/>
              </w:rPr>
              <w:t xml:space="preserve">. </w:t>
            </w:r>
            <w:r w:rsidR="009A3098" w:rsidRPr="00FC02D6">
              <w:rPr>
                <w:rFonts w:ascii="Arial" w:hAnsi="Arial" w:cs="Arial"/>
                <w:iCs/>
                <w:color w:val="000000"/>
              </w:rPr>
              <w:t xml:space="preserve">The </w:t>
            </w:r>
            <w:r w:rsidR="002F52D0" w:rsidRPr="00FC02D6">
              <w:rPr>
                <w:rFonts w:ascii="Arial" w:hAnsi="Arial" w:cs="Arial"/>
                <w:iCs/>
                <w:color w:val="000000"/>
              </w:rPr>
              <w:t>Contracting Authority</w:t>
            </w:r>
            <w:r w:rsidRPr="00FC02D6">
              <w:rPr>
                <w:rFonts w:ascii="Arial" w:hAnsi="Arial" w:cs="Arial"/>
                <w:iCs/>
                <w:color w:val="000000"/>
              </w:rPr>
              <w:t xml:space="preserve"> considers these weightings to be in line with </w:t>
            </w:r>
            <w:r w:rsidR="007F4351" w:rsidRPr="00FC02D6">
              <w:rPr>
                <w:rFonts w:ascii="Arial" w:hAnsi="Arial" w:cs="Arial"/>
                <w:iCs/>
                <w:color w:val="000000"/>
              </w:rPr>
              <w:t>the framework</w:t>
            </w:r>
            <w:r w:rsidRPr="00FC02D6">
              <w:rPr>
                <w:rFonts w:ascii="Arial" w:hAnsi="Arial" w:cs="Arial"/>
                <w:iCs/>
                <w:color w:val="000000"/>
              </w:rPr>
              <w:t xml:space="preserve">. </w:t>
            </w:r>
          </w:p>
          <w:p w14:paraId="402848E6" w14:textId="5FFE633F" w:rsidR="00284925" w:rsidRPr="00FC02D6" w:rsidRDefault="00284925" w:rsidP="00FC02D6">
            <w:pPr>
              <w:spacing w:after="0" w:line="240" w:lineRule="auto"/>
              <w:rPr>
                <w:rFonts w:ascii="Arial" w:hAnsi="Arial" w:cs="Arial"/>
                <w:color w:val="00B0F0"/>
              </w:rPr>
            </w:pPr>
          </w:p>
        </w:tc>
      </w:tr>
      <w:tr w:rsidR="0069646D" w:rsidRPr="00FC02D6" w14:paraId="402848EC" w14:textId="77777777" w:rsidTr="0B81E2FC">
        <w:tblPrEx>
          <w:shd w:val="clear" w:color="auto" w:fill="auto"/>
        </w:tblPrEx>
        <w:trPr>
          <w:trHeight w:val="255"/>
        </w:trPr>
        <w:tc>
          <w:tcPr>
            <w:tcW w:w="1780" w:type="dxa"/>
            <w:vMerge w:val="restart"/>
            <w:vAlign w:val="center"/>
          </w:tcPr>
          <w:p w14:paraId="402848E8" w14:textId="571B78B2" w:rsidR="0069646D" w:rsidRPr="00FC02D6" w:rsidRDefault="0069646D" w:rsidP="0052598C">
            <w:pPr>
              <w:spacing w:after="0" w:line="240" w:lineRule="auto"/>
              <w:jc w:val="center"/>
              <w:rPr>
                <w:rFonts w:ascii="Arial" w:hAnsi="Arial" w:cs="Arial"/>
                <w:b/>
              </w:rPr>
            </w:pPr>
            <w:r>
              <w:rPr>
                <w:rFonts w:ascii="Arial" w:hAnsi="Arial" w:cs="Arial"/>
                <w:b/>
              </w:rPr>
              <w:t>Evaluation Envelope</w:t>
            </w:r>
          </w:p>
        </w:tc>
        <w:tc>
          <w:tcPr>
            <w:tcW w:w="1462" w:type="dxa"/>
            <w:vMerge w:val="restart"/>
            <w:vAlign w:val="center"/>
          </w:tcPr>
          <w:p w14:paraId="402848E9" w14:textId="77777777" w:rsidR="0069646D" w:rsidRPr="00FC02D6" w:rsidRDefault="0069646D" w:rsidP="0052598C">
            <w:pPr>
              <w:spacing w:after="0" w:line="240" w:lineRule="auto"/>
              <w:jc w:val="center"/>
              <w:rPr>
                <w:rFonts w:ascii="Arial" w:hAnsi="Arial" w:cs="Arial"/>
                <w:b/>
              </w:rPr>
            </w:pPr>
            <w:r w:rsidRPr="00FC02D6">
              <w:rPr>
                <w:rFonts w:ascii="Arial" w:hAnsi="Arial" w:cs="Arial"/>
                <w:b/>
              </w:rPr>
              <w:t>Q No.</w:t>
            </w:r>
          </w:p>
        </w:tc>
        <w:tc>
          <w:tcPr>
            <w:tcW w:w="3027" w:type="dxa"/>
            <w:vMerge w:val="restart"/>
            <w:vAlign w:val="center"/>
          </w:tcPr>
          <w:p w14:paraId="402848EA" w14:textId="77777777" w:rsidR="0069646D" w:rsidRPr="00FC02D6" w:rsidRDefault="0069646D" w:rsidP="0052598C">
            <w:pPr>
              <w:spacing w:after="0" w:line="240" w:lineRule="auto"/>
              <w:jc w:val="center"/>
              <w:rPr>
                <w:rFonts w:ascii="Arial" w:hAnsi="Arial" w:cs="Arial"/>
                <w:b/>
              </w:rPr>
            </w:pPr>
            <w:r w:rsidRPr="00FC02D6">
              <w:rPr>
                <w:rFonts w:ascii="Arial" w:hAnsi="Arial" w:cs="Arial"/>
                <w:b/>
              </w:rPr>
              <w:t>Question subject</w:t>
            </w:r>
          </w:p>
        </w:tc>
        <w:tc>
          <w:tcPr>
            <w:tcW w:w="2747" w:type="dxa"/>
            <w:gridSpan w:val="3"/>
            <w:vAlign w:val="center"/>
          </w:tcPr>
          <w:p w14:paraId="402848EB" w14:textId="0E7863E3" w:rsidR="0069646D" w:rsidRPr="00FC02D6" w:rsidRDefault="2F998572" w:rsidP="0B81E2FC">
            <w:pPr>
              <w:spacing w:after="0" w:line="240" w:lineRule="auto"/>
              <w:jc w:val="center"/>
              <w:rPr>
                <w:rFonts w:ascii="Arial" w:hAnsi="Arial" w:cs="Arial"/>
                <w:b/>
                <w:bCs/>
              </w:rPr>
            </w:pPr>
            <w:r w:rsidRPr="0B81E2FC">
              <w:rPr>
                <w:rFonts w:ascii="Arial" w:hAnsi="Arial" w:cs="Arial"/>
                <w:b/>
                <w:bCs/>
              </w:rPr>
              <w:t>Maximum Marks</w:t>
            </w:r>
          </w:p>
        </w:tc>
      </w:tr>
      <w:tr w:rsidR="0069646D" w:rsidRPr="00FC02D6" w14:paraId="16E5989B" w14:textId="77777777" w:rsidTr="0B81E2FC">
        <w:tblPrEx>
          <w:shd w:val="clear" w:color="auto" w:fill="auto"/>
        </w:tblPrEx>
        <w:trPr>
          <w:trHeight w:val="255"/>
        </w:trPr>
        <w:tc>
          <w:tcPr>
            <w:tcW w:w="1780" w:type="dxa"/>
            <w:vMerge/>
            <w:vAlign w:val="center"/>
          </w:tcPr>
          <w:p w14:paraId="6423A9F7" w14:textId="77777777" w:rsidR="0069646D" w:rsidRDefault="0069646D" w:rsidP="0052598C">
            <w:pPr>
              <w:spacing w:after="0" w:line="240" w:lineRule="auto"/>
              <w:jc w:val="center"/>
              <w:rPr>
                <w:rFonts w:ascii="Arial" w:hAnsi="Arial" w:cs="Arial"/>
                <w:b/>
              </w:rPr>
            </w:pPr>
          </w:p>
        </w:tc>
        <w:tc>
          <w:tcPr>
            <w:tcW w:w="1462" w:type="dxa"/>
            <w:vMerge/>
            <w:vAlign w:val="center"/>
          </w:tcPr>
          <w:p w14:paraId="473C5A3F" w14:textId="77777777" w:rsidR="0069646D" w:rsidRPr="00FC02D6" w:rsidRDefault="0069646D" w:rsidP="0052598C">
            <w:pPr>
              <w:spacing w:after="0" w:line="240" w:lineRule="auto"/>
              <w:jc w:val="center"/>
              <w:rPr>
                <w:rFonts w:ascii="Arial" w:hAnsi="Arial" w:cs="Arial"/>
                <w:b/>
              </w:rPr>
            </w:pPr>
          </w:p>
        </w:tc>
        <w:tc>
          <w:tcPr>
            <w:tcW w:w="3027" w:type="dxa"/>
            <w:vMerge/>
            <w:vAlign w:val="center"/>
          </w:tcPr>
          <w:p w14:paraId="715F03D7" w14:textId="77777777" w:rsidR="0069646D" w:rsidRPr="00FC02D6" w:rsidRDefault="0069646D" w:rsidP="0052598C">
            <w:pPr>
              <w:spacing w:after="0" w:line="240" w:lineRule="auto"/>
              <w:jc w:val="center"/>
              <w:rPr>
                <w:rFonts w:ascii="Arial" w:hAnsi="Arial" w:cs="Arial"/>
                <w:b/>
              </w:rPr>
            </w:pPr>
          </w:p>
        </w:tc>
        <w:tc>
          <w:tcPr>
            <w:tcW w:w="1345" w:type="dxa"/>
            <w:gridSpan w:val="2"/>
            <w:vAlign w:val="center"/>
          </w:tcPr>
          <w:p w14:paraId="5FF11AD1" w14:textId="1F92A8EC" w:rsidR="0069646D" w:rsidRPr="00FC02D6" w:rsidRDefault="00C07632" w:rsidP="0052598C">
            <w:pPr>
              <w:spacing w:after="0" w:line="240" w:lineRule="auto"/>
              <w:jc w:val="center"/>
              <w:rPr>
                <w:rFonts w:ascii="Arial" w:hAnsi="Arial" w:cs="Arial"/>
                <w:b/>
              </w:rPr>
            </w:pPr>
            <w:r>
              <w:rPr>
                <w:rFonts w:ascii="Arial" w:hAnsi="Arial" w:cs="Arial"/>
                <w:b/>
              </w:rPr>
              <w:t>Overall</w:t>
            </w:r>
          </w:p>
        </w:tc>
        <w:tc>
          <w:tcPr>
            <w:tcW w:w="1402" w:type="dxa"/>
            <w:vAlign w:val="center"/>
          </w:tcPr>
          <w:p w14:paraId="652350F4" w14:textId="12B5A508" w:rsidR="0069646D" w:rsidRPr="00FC02D6" w:rsidRDefault="00C07632" w:rsidP="0052598C">
            <w:pPr>
              <w:spacing w:after="0" w:line="240" w:lineRule="auto"/>
              <w:jc w:val="center"/>
              <w:rPr>
                <w:rFonts w:ascii="Arial" w:hAnsi="Arial" w:cs="Arial"/>
                <w:b/>
              </w:rPr>
            </w:pPr>
            <w:r>
              <w:rPr>
                <w:rFonts w:ascii="Arial" w:hAnsi="Arial" w:cs="Arial"/>
                <w:b/>
              </w:rPr>
              <w:t>Breakdown</w:t>
            </w:r>
          </w:p>
        </w:tc>
      </w:tr>
      <w:tr w:rsidR="00C07632" w:rsidRPr="00FC02D6" w14:paraId="402848F1" w14:textId="77777777" w:rsidTr="0B81E2FC">
        <w:tblPrEx>
          <w:shd w:val="clear" w:color="auto" w:fill="auto"/>
        </w:tblPrEx>
        <w:tc>
          <w:tcPr>
            <w:tcW w:w="1780" w:type="dxa"/>
            <w:vAlign w:val="center"/>
          </w:tcPr>
          <w:p w14:paraId="402848ED" w14:textId="1737FEF8" w:rsidR="00C07632" w:rsidRPr="00FC02D6" w:rsidRDefault="00C07632" w:rsidP="00C07632">
            <w:pPr>
              <w:spacing w:after="0" w:line="240" w:lineRule="auto"/>
              <w:rPr>
                <w:rFonts w:ascii="Arial" w:hAnsi="Arial" w:cs="Arial"/>
                <w:color w:val="000000"/>
              </w:rPr>
            </w:pPr>
            <w:r>
              <w:rPr>
                <w:rFonts w:ascii="Arial" w:hAnsi="Arial" w:cs="Arial"/>
                <w:color w:val="000000"/>
              </w:rPr>
              <w:t>Commercial</w:t>
            </w:r>
          </w:p>
        </w:tc>
        <w:tc>
          <w:tcPr>
            <w:tcW w:w="1462" w:type="dxa"/>
            <w:vAlign w:val="center"/>
          </w:tcPr>
          <w:p w14:paraId="402848EE" w14:textId="115BE1E5" w:rsidR="00C07632" w:rsidRPr="00FC02D6" w:rsidRDefault="00C07632" w:rsidP="00C07632">
            <w:pPr>
              <w:spacing w:after="0" w:line="240" w:lineRule="auto"/>
              <w:rPr>
                <w:rFonts w:ascii="Arial" w:hAnsi="Arial" w:cs="Arial"/>
              </w:rPr>
            </w:pPr>
            <w:r w:rsidRPr="002D028D">
              <w:rPr>
                <w:rFonts w:ascii="Arial" w:hAnsi="Arial" w:cs="Arial"/>
                <w:color w:val="000000"/>
              </w:rPr>
              <w:t>AW5.</w:t>
            </w:r>
            <w:r w:rsidR="006F3F76">
              <w:rPr>
                <w:rFonts w:ascii="Arial" w:hAnsi="Arial" w:cs="Arial"/>
                <w:color w:val="000000"/>
              </w:rPr>
              <w:t>1</w:t>
            </w:r>
          </w:p>
        </w:tc>
        <w:tc>
          <w:tcPr>
            <w:tcW w:w="3027" w:type="dxa"/>
            <w:vAlign w:val="center"/>
          </w:tcPr>
          <w:p w14:paraId="402848EF" w14:textId="734C410B" w:rsidR="00C07632" w:rsidRPr="00FC02D6" w:rsidRDefault="00C07632" w:rsidP="00C07632">
            <w:pPr>
              <w:spacing w:after="0" w:line="240" w:lineRule="auto"/>
              <w:rPr>
                <w:rFonts w:ascii="Arial" w:hAnsi="Arial" w:cs="Arial"/>
              </w:rPr>
            </w:pPr>
            <w:r w:rsidRPr="002D028D">
              <w:rPr>
                <w:rFonts w:ascii="Arial" w:hAnsi="Arial" w:cs="Arial"/>
              </w:rPr>
              <w:t>Price</w:t>
            </w:r>
          </w:p>
        </w:tc>
        <w:tc>
          <w:tcPr>
            <w:tcW w:w="1337" w:type="dxa"/>
            <w:vAlign w:val="center"/>
          </w:tcPr>
          <w:p w14:paraId="5FDA5221" w14:textId="633F2234" w:rsidR="00C07632" w:rsidRPr="009A6C56" w:rsidRDefault="009A6C56" w:rsidP="00C07632">
            <w:pPr>
              <w:spacing w:after="0" w:line="240" w:lineRule="auto"/>
              <w:jc w:val="center"/>
              <w:rPr>
                <w:rFonts w:ascii="Arial" w:hAnsi="Arial" w:cs="Arial"/>
              </w:rPr>
            </w:pPr>
            <w:r w:rsidRPr="009A6C56">
              <w:rPr>
                <w:rFonts w:ascii="Arial" w:hAnsi="Arial" w:cs="Arial"/>
              </w:rPr>
              <w:t>20.00%</w:t>
            </w:r>
          </w:p>
        </w:tc>
        <w:tc>
          <w:tcPr>
            <w:tcW w:w="1410" w:type="dxa"/>
            <w:gridSpan w:val="2"/>
            <w:vAlign w:val="center"/>
          </w:tcPr>
          <w:p w14:paraId="402848F0" w14:textId="219B7702" w:rsidR="00C07632" w:rsidRPr="009A6C56" w:rsidRDefault="009A6C56" w:rsidP="00C07632">
            <w:pPr>
              <w:spacing w:after="0" w:line="240" w:lineRule="auto"/>
              <w:jc w:val="center"/>
              <w:rPr>
                <w:rFonts w:ascii="Arial" w:hAnsi="Arial" w:cs="Arial"/>
              </w:rPr>
            </w:pPr>
            <w:r w:rsidRPr="009A6C56">
              <w:rPr>
                <w:rFonts w:ascii="Arial" w:hAnsi="Arial" w:cs="Arial"/>
              </w:rPr>
              <w:t>20.00%</w:t>
            </w:r>
          </w:p>
        </w:tc>
      </w:tr>
      <w:tr w:rsidR="00D85D69" w:rsidRPr="00FC02D6" w14:paraId="402848FB" w14:textId="77777777" w:rsidTr="0B81E2FC">
        <w:tblPrEx>
          <w:shd w:val="clear" w:color="auto" w:fill="auto"/>
        </w:tblPrEx>
        <w:tc>
          <w:tcPr>
            <w:tcW w:w="1780" w:type="dxa"/>
            <w:vAlign w:val="center"/>
          </w:tcPr>
          <w:p w14:paraId="402848F7" w14:textId="3424DA40" w:rsidR="00D85D69" w:rsidRPr="009A6C56" w:rsidRDefault="00D85D69" w:rsidP="00C07632">
            <w:pPr>
              <w:spacing w:after="0" w:line="240" w:lineRule="auto"/>
              <w:rPr>
                <w:rFonts w:ascii="Arial" w:hAnsi="Arial" w:cs="Arial"/>
                <w:color w:val="000000"/>
              </w:rPr>
            </w:pPr>
            <w:r w:rsidRPr="009A6C56">
              <w:rPr>
                <w:rFonts w:ascii="Arial" w:hAnsi="Arial" w:cs="Arial"/>
                <w:color w:val="000000"/>
              </w:rPr>
              <w:t>Technical</w:t>
            </w:r>
          </w:p>
        </w:tc>
        <w:tc>
          <w:tcPr>
            <w:tcW w:w="1462" w:type="dxa"/>
            <w:vAlign w:val="center"/>
          </w:tcPr>
          <w:p w14:paraId="402848F8" w14:textId="0C953503" w:rsidR="00D85D69" w:rsidRPr="00FC02D6" w:rsidRDefault="00D85D69" w:rsidP="00C07632">
            <w:pPr>
              <w:spacing w:after="0" w:line="240" w:lineRule="auto"/>
              <w:rPr>
                <w:rFonts w:ascii="Arial" w:hAnsi="Arial" w:cs="Arial"/>
              </w:rPr>
            </w:pPr>
            <w:r>
              <w:rPr>
                <w:rFonts w:ascii="Arial" w:hAnsi="Arial" w:cs="Arial"/>
              </w:rPr>
              <w:t>PROJ1.1</w:t>
            </w:r>
          </w:p>
        </w:tc>
        <w:tc>
          <w:tcPr>
            <w:tcW w:w="3027" w:type="dxa"/>
            <w:vAlign w:val="center"/>
          </w:tcPr>
          <w:p w14:paraId="402848F9" w14:textId="101F1CBB" w:rsidR="00D85D69" w:rsidRPr="00FC02D6" w:rsidRDefault="00D85D69" w:rsidP="00C07632">
            <w:pPr>
              <w:spacing w:after="0" w:line="240" w:lineRule="auto"/>
              <w:rPr>
                <w:rFonts w:ascii="Arial" w:hAnsi="Arial" w:cs="Arial"/>
              </w:rPr>
            </w:pPr>
            <w:r>
              <w:rPr>
                <w:rFonts w:ascii="Arial" w:hAnsi="Arial" w:cs="Arial"/>
              </w:rPr>
              <w:t>Approach, Methodology &amp; Engagement</w:t>
            </w:r>
          </w:p>
        </w:tc>
        <w:tc>
          <w:tcPr>
            <w:tcW w:w="1337" w:type="dxa"/>
            <w:vMerge w:val="restart"/>
            <w:vAlign w:val="center"/>
          </w:tcPr>
          <w:p w14:paraId="328F597E" w14:textId="29C1F799" w:rsidR="00D85D69" w:rsidRPr="00FC02D6" w:rsidRDefault="00D85D69" w:rsidP="00C07632">
            <w:pPr>
              <w:spacing w:after="0" w:line="240" w:lineRule="auto"/>
              <w:jc w:val="center"/>
              <w:rPr>
                <w:rFonts w:ascii="Arial" w:hAnsi="Arial" w:cs="Arial"/>
              </w:rPr>
            </w:pPr>
            <w:r>
              <w:rPr>
                <w:rFonts w:ascii="Arial" w:hAnsi="Arial" w:cs="Arial"/>
              </w:rPr>
              <w:t>80.00%</w:t>
            </w:r>
          </w:p>
        </w:tc>
        <w:tc>
          <w:tcPr>
            <w:tcW w:w="1410" w:type="dxa"/>
            <w:gridSpan w:val="2"/>
            <w:vAlign w:val="center"/>
          </w:tcPr>
          <w:p w14:paraId="402848FA" w14:textId="5322F179" w:rsidR="00D85D69" w:rsidRPr="00FC02D6" w:rsidRDefault="00A330A2" w:rsidP="00C07632">
            <w:pPr>
              <w:spacing w:after="0" w:line="240" w:lineRule="auto"/>
              <w:jc w:val="center"/>
              <w:rPr>
                <w:rFonts w:ascii="Arial" w:hAnsi="Arial" w:cs="Arial"/>
              </w:rPr>
            </w:pPr>
            <w:r>
              <w:rPr>
                <w:rFonts w:ascii="Arial" w:hAnsi="Arial" w:cs="Arial"/>
              </w:rPr>
              <w:t>30.00%</w:t>
            </w:r>
          </w:p>
        </w:tc>
      </w:tr>
      <w:tr w:rsidR="00D85D69" w:rsidRPr="00FC02D6" w14:paraId="40284900" w14:textId="77777777" w:rsidTr="0B81E2FC">
        <w:tblPrEx>
          <w:shd w:val="clear" w:color="auto" w:fill="auto"/>
        </w:tblPrEx>
        <w:tc>
          <w:tcPr>
            <w:tcW w:w="1780" w:type="dxa"/>
          </w:tcPr>
          <w:p w14:paraId="402848FC" w14:textId="33AE8AE5" w:rsidR="00D85D69" w:rsidRPr="009A6C56" w:rsidRDefault="00D85D69" w:rsidP="009A6C56">
            <w:pPr>
              <w:spacing w:after="0" w:line="240" w:lineRule="auto"/>
              <w:rPr>
                <w:rFonts w:ascii="Arial" w:hAnsi="Arial" w:cs="Arial"/>
                <w:color w:val="000000"/>
              </w:rPr>
            </w:pPr>
            <w:r w:rsidRPr="009A6C56">
              <w:rPr>
                <w:rFonts w:ascii="Arial" w:hAnsi="Arial" w:cs="Arial"/>
                <w:color w:val="000000"/>
              </w:rPr>
              <w:t>Technical</w:t>
            </w:r>
          </w:p>
        </w:tc>
        <w:tc>
          <w:tcPr>
            <w:tcW w:w="1462" w:type="dxa"/>
            <w:vAlign w:val="center"/>
          </w:tcPr>
          <w:p w14:paraId="402848FD" w14:textId="78D4A053" w:rsidR="00D85D69" w:rsidRPr="00FC02D6" w:rsidRDefault="00D85D69" w:rsidP="009A6C56">
            <w:pPr>
              <w:spacing w:after="0" w:line="240" w:lineRule="auto"/>
              <w:rPr>
                <w:rFonts w:ascii="Arial" w:hAnsi="Arial" w:cs="Arial"/>
              </w:rPr>
            </w:pPr>
            <w:r>
              <w:rPr>
                <w:rFonts w:ascii="Arial" w:hAnsi="Arial" w:cs="Arial"/>
              </w:rPr>
              <w:t>PROJ1.2</w:t>
            </w:r>
          </w:p>
        </w:tc>
        <w:tc>
          <w:tcPr>
            <w:tcW w:w="3027" w:type="dxa"/>
            <w:vAlign w:val="center"/>
          </w:tcPr>
          <w:p w14:paraId="402848FE" w14:textId="1F7377F6" w:rsidR="00D85D69" w:rsidRPr="00FC02D6" w:rsidRDefault="00D85D69" w:rsidP="009A6C56">
            <w:pPr>
              <w:spacing w:after="0" w:line="240" w:lineRule="auto"/>
              <w:rPr>
                <w:rFonts w:ascii="Arial" w:hAnsi="Arial" w:cs="Arial"/>
              </w:rPr>
            </w:pPr>
            <w:r>
              <w:rPr>
                <w:rFonts w:ascii="Arial" w:hAnsi="Arial" w:cs="Arial"/>
              </w:rPr>
              <w:t>Staff to Deliver &amp; Quality Assurance</w:t>
            </w:r>
          </w:p>
        </w:tc>
        <w:tc>
          <w:tcPr>
            <w:tcW w:w="1337" w:type="dxa"/>
            <w:vMerge/>
            <w:vAlign w:val="center"/>
          </w:tcPr>
          <w:p w14:paraId="36FF6D23" w14:textId="77777777" w:rsidR="00D85D69" w:rsidRPr="00FC02D6" w:rsidRDefault="00D85D69" w:rsidP="009A6C56">
            <w:pPr>
              <w:spacing w:after="0" w:line="240" w:lineRule="auto"/>
              <w:jc w:val="center"/>
              <w:rPr>
                <w:rFonts w:ascii="Arial" w:hAnsi="Arial" w:cs="Arial"/>
              </w:rPr>
            </w:pPr>
          </w:p>
        </w:tc>
        <w:tc>
          <w:tcPr>
            <w:tcW w:w="1410" w:type="dxa"/>
            <w:gridSpan w:val="2"/>
            <w:vAlign w:val="center"/>
          </w:tcPr>
          <w:p w14:paraId="402848FF" w14:textId="42FDF5A7" w:rsidR="00D85D69" w:rsidRPr="00FC02D6" w:rsidRDefault="00A330A2" w:rsidP="009A6C56">
            <w:pPr>
              <w:spacing w:after="0" w:line="240" w:lineRule="auto"/>
              <w:jc w:val="center"/>
              <w:rPr>
                <w:rFonts w:ascii="Arial" w:hAnsi="Arial" w:cs="Arial"/>
              </w:rPr>
            </w:pPr>
            <w:r>
              <w:rPr>
                <w:rFonts w:ascii="Arial" w:hAnsi="Arial" w:cs="Arial"/>
                <w:color w:val="000000"/>
              </w:rPr>
              <w:t>20.00%</w:t>
            </w:r>
          </w:p>
        </w:tc>
      </w:tr>
      <w:tr w:rsidR="00D85D69" w:rsidRPr="00FC02D6" w14:paraId="40284905" w14:textId="77777777" w:rsidTr="0B81E2FC">
        <w:tblPrEx>
          <w:shd w:val="clear" w:color="auto" w:fill="auto"/>
        </w:tblPrEx>
        <w:tc>
          <w:tcPr>
            <w:tcW w:w="1780" w:type="dxa"/>
          </w:tcPr>
          <w:p w14:paraId="40284901" w14:textId="5FCA113C" w:rsidR="00D85D69" w:rsidRPr="009A6C56" w:rsidRDefault="00D85D69" w:rsidP="009A6C56">
            <w:pPr>
              <w:spacing w:after="0" w:line="240" w:lineRule="auto"/>
              <w:rPr>
                <w:rFonts w:ascii="Arial" w:hAnsi="Arial" w:cs="Arial"/>
                <w:color w:val="000000"/>
              </w:rPr>
            </w:pPr>
            <w:r w:rsidRPr="009A6C56">
              <w:rPr>
                <w:rFonts w:ascii="Arial" w:hAnsi="Arial" w:cs="Arial"/>
                <w:color w:val="000000"/>
              </w:rPr>
              <w:t>Technical</w:t>
            </w:r>
          </w:p>
        </w:tc>
        <w:tc>
          <w:tcPr>
            <w:tcW w:w="1462" w:type="dxa"/>
            <w:vAlign w:val="center"/>
          </w:tcPr>
          <w:p w14:paraId="40284902" w14:textId="72464D99" w:rsidR="00D85D69" w:rsidRPr="00FC02D6" w:rsidRDefault="00D85D69" w:rsidP="009A6C56">
            <w:pPr>
              <w:spacing w:after="0" w:line="240" w:lineRule="auto"/>
              <w:rPr>
                <w:rFonts w:ascii="Arial" w:hAnsi="Arial" w:cs="Arial"/>
                <w:color w:val="000000"/>
                <w:highlight w:val="lightGray"/>
              </w:rPr>
            </w:pPr>
            <w:r>
              <w:rPr>
                <w:rFonts w:ascii="Arial" w:hAnsi="Arial" w:cs="Arial"/>
              </w:rPr>
              <w:t>PROJ1.3</w:t>
            </w:r>
          </w:p>
        </w:tc>
        <w:tc>
          <w:tcPr>
            <w:tcW w:w="3027" w:type="dxa"/>
            <w:vAlign w:val="center"/>
          </w:tcPr>
          <w:p w14:paraId="40284903" w14:textId="1EF8A8F0" w:rsidR="00D85D69" w:rsidRPr="00FC02D6" w:rsidRDefault="00D85D69" w:rsidP="009A6C56">
            <w:pPr>
              <w:spacing w:after="0" w:line="240" w:lineRule="auto"/>
              <w:rPr>
                <w:rFonts w:ascii="Arial" w:hAnsi="Arial" w:cs="Arial"/>
              </w:rPr>
            </w:pPr>
            <w:r>
              <w:rPr>
                <w:rFonts w:ascii="Arial" w:hAnsi="Arial" w:cs="Arial"/>
              </w:rPr>
              <w:t>Project Plan and Timescales</w:t>
            </w:r>
          </w:p>
        </w:tc>
        <w:tc>
          <w:tcPr>
            <w:tcW w:w="1337" w:type="dxa"/>
            <w:vMerge/>
            <w:vAlign w:val="center"/>
          </w:tcPr>
          <w:p w14:paraId="055535E2" w14:textId="77777777" w:rsidR="00D85D69" w:rsidRPr="00FC02D6" w:rsidRDefault="00D85D69" w:rsidP="009A6C56">
            <w:pPr>
              <w:spacing w:after="0" w:line="240" w:lineRule="auto"/>
              <w:jc w:val="center"/>
              <w:rPr>
                <w:rFonts w:ascii="Arial" w:hAnsi="Arial" w:cs="Arial"/>
                <w:color w:val="000000"/>
                <w:highlight w:val="lightGray"/>
              </w:rPr>
            </w:pPr>
          </w:p>
        </w:tc>
        <w:tc>
          <w:tcPr>
            <w:tcW w:w="1410" w:type="dxa"/>
            <w:gridSpan w:val="2"/>
            <w:vAlign w:val="center"/>
          </w:tcPr>
          <w:p w14:paraId="40284904" w14:textId="5F633C91" w:rsidR="00D85D69" w:rsidRPr="00FC02D6" w:rsidRDefault="00A330A2" w:rsidP="009A6C56">
            <w:pPr>
              <w:spacing w:after="0" w:line="240" w:lineRule="auto"/>
              <w:jc w:val="center"/>
              <w:rPr>
                <w:rFonts w:ascii="Arial" w:hAnsi="Arial" w:cs="Arial"/>
                <w:color w:val="000000"/>
                <w:highlight w:val="lightGray"/>
              </w:rPr>
            </w:pPr>
            <w:r w:rsidRPr="00A330A2">
              <w:rPr>
                <w:rFonts w:ascii="Arial" w:hAnsi="Arial" w:cs="Arial"/>
                <w:color w:val="000000"/>
              </w:rPr>
              <w:t>20.00%</w:t>
            </w:r>
          </w:p>
        </w:tc>
      </w:tr>
      <w:tr w:rsidR="00D85D69" w:rsidRPr="00FC02D6" w14:paraId="73107FF5" w14:textId="77777777" w:rsidTr="0B81E2FC">
        <w:tblPrEx>
          <w:shd w:val="clear" w:color="auto" w:fill="auto"/>
        </w:tblPrEx>
        <w:tc>
          <w:tcPr>
            <w:tcW w:w="1780" w:type="dxa"/>
          </w:tcPr>
          <w:p w14:paraId="76BF1318" w14:textId="660410C6" w:rsidR="00D85D69" w:rsidRPr="009A6C56" w:rsidRDefault="00D85D69" w:rsidP="009A6C56">
            <w:pPr>
              <w:spacing w:after="0" w:line="240" w:lineRule="auto"/>
              <w:rPr>
                <w:rFonts w:ascii="Arial" w:hAnsi="Arial" w:cs="Arial"/>
                <w:color w:val="000000"/>
              </w:rPr>
            </w:pPr>
            <w:r w:rsidRPr="009A6C56">
              <w:rPr>
                <w:rFonts w:ascii="Arial" w:hAnsi="Arial" w:cs="Arial"/>
                <w:color w:val="000000"/>
              </w:rPr>
              <w:t>Technical</w:t>
            </w:r>
          </w:p>
        </w:tc>
        <w:tc>
          <w:tcPr>
            <w:tcW w:w="1462" w:type="dxa"/>
            <w:vAlign w:val="center"/>
          </w:tcPr>
          <w:p w14:paraId="1B4C74D6" w14:textId="5C6C41A1" w:rsidR="00D85D69" w:rsidRPr="002D028D" w:rsidRDefault="00D85D69" w:rsidP="009A6C56">
            <w:pPr>
              <w:spacing w:after="0" w:line="240" w:lineRule="auto"/>
              <w:rPr>
                <w:rFonts w:ascii="Arial" w:hAnsi="Arial" w:cs="Arial"/>
                <w:color w:val="000000"/>
                <w:highlight w:val="lightGray"/>
              </w:rPr>
            </w:pPr>
            <w:r>
              <w:rPr>
                <w:rFonts w:ascii="Arial" w:hAnsi="Arial" w:cs="Arial"/>
              </w:rPr>
              <w:t>PROJ1.4</w:t>
            </w:r>
          </w:p>
        </w:tc>
        <w:tc>
          <w:tcPr>
            <w:tcW w:w="3027" w:type="dxa"/>
            <w:vAlign w:val="center"/>
          </w:tcPr>
          <w:p w14:paraId="5F2AE59F" w14:textId="61BCF79F" w:rsidR="00D85D69" w:rsidRPr="002D028D" w:rsidRDefault="00D85D69" w:rsidP="009A6C56">
            <w:pPr>
              <w:spacing w:after="0" w:line="240" w:lineRule="auto"/>
              <w:rPr>
                <w:rFonts w:ascii="Arial" w:hAnsi="Arial" w:cs="Arial"/>
                <w:highlight w:val="lightGray"/>
              </w:rPr>
            </w:pPr>
            <w:r w:rsidRPr="00D85D69">
              <w:rPr>
                <w:rFonts w:ascii="Arial" w:hAnsi="Arial" w:cs="Arial"/>
              </w:rPr>
              <w:t>Social Value – Social Mobility</w:t>
            </w:r>
          </w:p>
        </w:tc>
        <w:tc>
          <w:tcPr>
            <w:tcW w:w="1337" w:type="dxa"/>
            <w:vMerge/>
            <w:vAlign w:val="center"/>
          </w:tcPr>
          <w:p w14:paraId="0BB7E13A" w14:textId="77777777" w:rsidR="00D85D69" w:rsidRPr="00FC02D6" w:rsidRDefault="00D85D69" w:rsidP="009A6C56">
            <w:pPr>
              <w:spacing w:after="0" w:line="240" w:lineRule="auto"/>
              <w:jc w:val="center"/>
              <w:rPr>
                <w:rFonts w:ascii="Arial" w:hAnsi="Arial" w:cs="Arial"/>
                <w:color w:val="000000"/>
                <w:highlight w:val="lightGray"/>
              </w:rPr>
            </w:pPr>
          </w:p>
        </w:tc>
        <w:tc>
          <w:tcPr>
            <w:tcW w:w="1410" w:type="dxa"/>
            <w:gridSpan w:val="2"/>
            <w:vAlign w:val="center"/>
          </w:tcPr>
          <w:p w14:paraId="28482718" w14:textId="64B0121D" w:rsidR="00D85D69" w:rsidRPr="008F17F6" w:rsidRDefault="00D85D69" w:rsidP="009A6C56">
            <w:pPr>
              <w:spacing w:after="0" w:line="240" w:lineRule="auto"/>
              <w:jc w:val="center"/>
              <w:rPr>
                <w:rFonts w:ascii="Arial" w:hAnsi="Arial" w:cs="Arial"/>
                <w:color w:val="000000"/>
                <w:highlight w:val="lightGray"/>
              </w:rPr>
            </w:pPr>
            <w:r w:rsidRPr="00D85D69">
              <w:rPr>
                <w:rFonts w:ascii="Arial" w:hAnsi="Arial" w:cs="Arial"/>
                <w:color w:val="000000"/>
              </w:rPr>
              <w:t>10.00%</w:t>
            </w:r>
          </w:p>
        </w:tc>
      </w:tr>
    </w:tbl>
    <w:p w14:paraId="40284915" w14:textId="77777777" w:rsidR="00D126F2" w:rsidRPr="0040431E" w:rsidRDefault="00D126F2" w:rsidP="001C1718">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1B" w14:textId="77777777" w:rsidTr="0039467C">
        <w:tc>
          <w:tcPr>
            <w:tcW w:w="9016" w:type="dxa"/>
            <w:shd w:val="clear" w:color="auto" w:fill="002060"/>
          </w:tcPr>
          <w:p w14:paraId="40284918" w14:textId="77777777" w:rsidR="00D126F2" w:rsidRPr="007C3E6B" w:rsidRDefault="00D126F2" w:rsidP="007C3E6B">
            <w:pPr>
              <w:spacing w:after="0" w:line="240" w:lineRule="auto"/>
              <w:rPr>
                <w:rFonts w:ascii="Arial" w:hAnsi="Arial" w:cs="Arial"/>
                <w:b/>
                <w:color w:val="808080"/>
              </w:rPr>
            </w:pPr>
            <w:r w:rsidRPr="00454312">
              <w:rPr>
                <w:rFonts w:ascii="Arial" w:hAnsi="Arial" w:cs="Arial"/>
                <w:b/>
                <w:color w:val="808080"/>
              </w:rPr>
              <w:br w:type="page"/>
            </w:r>
          </w:p>
          <w:p w14:paraId="40284919" w14:textId="107B5180" w:rsidR="00D126F2" w:rsidRPr="0039467C" w:rsidRDefault="00D126F2" w:rsidP="007C3E6B">
            <w:pPr>
              <w:spacing w:after="0" w:line="240" w:lineRule="auto"/>
              <w:rPr>
                <w:rFonts w:ascii="Arial" w:hAnsi="Arial" w:cs="Arial"/>
                <w:b/>
                <w:color w:val="D9D9D9" w:themeColor="background1" w:themeShade="D9"/>
              </w:rPr>
            </w:pPr>
            <w:r w:rsidRPr="0039467C">
              <w:rPr>
                <w:rFonts w:ascii="Arial" w:hAnsi="Arial" w:cs="Arial"/>
                <w:b/>
                <w:color w:val="D9D9D9" w:themeColor="background1" w:themeShade="D9"/>
              </w:rPr>
              <w:t xml:space="preserve">Evaluation </w:t>
            </w:r>
            <w:r w:rsidR="0007218F" w:rsidRPr="0039467C">
              <w:rPr>
                <w:rFonts w:ascii="Arial" w:hAnsi="Arial" w:cs="Arial"/>
                <w:b/>
                <w:color w:val="D9D9D9" w:themeColor="background1" w:themeShade="D9"/>
              </w:rPr>
              <w:t xml:space="preserve">of </w:t>
            </w:r>
            <w:r w:rsidR="007C3E6B" w:rsidRPr="0039467C">
              <w:rPr>
                <w:rFonts w:ascii="Arial" w:hAnsi="Arial" w:cs="Arial"/>
                <w:b/>
                <w:color w:val="D9D9D9" w:themeColor="background1" w:themeShade="D9"/>
              </w:rPr>
              <w:t>C</w:t>
            </w:r>
            <w:r w:rsidRPr="0039467C">
              <w:rPr>
                <w:rFonts w:ascii="Arial" w:hAnsi="Arial" w:cs="Arial"/>
                <w:b/>
                <w:color w:val="D9D9D9" w:themeColor="background1" w:themeShade="D9"/>
              </w:rPr>
              <w:t>riteria</w:t>
            </w:r>
          </w:p>
          <w:p w14:paraId="4028491A" w14:textId="77777777" w:rsidR="00D126F2" w:rsidRPr="007C3E6B" w:rsidRDefault="00D126F2" w:rsidP="007C3E6B">
            <w:pPr>
              <w:spacing w:after="0" w:line="240" w:lineRule="auto"/>
              <w:rPr>
                <w:rFonts w:ascii="Arial" w:hAnsi="Arial" w:cs="Arial"/>
                <w:b/>
                <w:color w:val="808080"/>
              </w:rPr>
            </w:pPr>
          </w:p>
        </w:tc>
      </w:tr>
      <w:tr w:rsidR="00D126F2" w:rsidRPr="0040431E" w14:paraId="4028495A"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6033C4FC" w14:textId="77777777" w:rsidR="00C673BC" w:rsidRDefault="00C673BC" w:rsidP="007C3E6B">
            <w:pPr>
              <w:spacing w:after="0" w:line="240" w:lineRule="auto"/>
              <w:jc w:val="both"/>
              <w:rPr>
                <w:rFonts w:ascii="Arial" w:hAnsi="Arial" w:cs="Arial"/>
                <w:b/>
              </w:rPr>
            </w:pPr>
          </w:p>
          <w:p w14:paraId="4028491D" w14:textId="606C2CF0" w:rsidR="00D126F2" w:rsidRPr="007C3E6B" w:rsidRDefault="00D126F2" w:rsidP="007C3E6B">
            <w:pPr>
              <w:spacing w:after="0" w:line="240" w:lineRule="auto"/>
              <w:jc w:val="both"/>
              <w:rPr>
                <w:rFonts w:ascii="Arial" w:hAnsi="Arial" w:cs="Arial"/>
              </w:rPr>
            </w:pPr>
            <w:r w:rsidRPr="007C3E6B">
              <w:rPr>
                <w:rFonts w:ascii="Arial" w:hAnsi="Arial" w:cs="Arial"/>
                <w:b/>
              </w:rPr>
              <w:t>Non-</w:t>
            </w:r>
            <w:r w:rsidR="00C673BC">
              <w:rPr>
                <w:rFonts w:ascii="Arial" w:hAnsi="Arial" w:cs="Arial"/>
                <w:b/>
              </w:rPr>
              <w:t>Commercial E</w:t>
            </w:r>
            <w:r w:rsidRPr="007C3E6B">
              <w:rPr>
                <w:rFonts w:ascii="Arial" w:hAnsi="Arial" w:cs="Arial"/>
                <w:b/>
              </w:rPr>
              <w:t>lements</w:t>
            </w:r>
            <w:r w:rsidRPr="007C3E6B">
              <w:rPr>
                <w:rFonts w:ascii="Arial" w:hAnsi="Arial" w:cs="Arial"/>
              </w:rPr>
              <w:t xml:space="preserve"> </w:t>
            </w:r>
          </w:p>
          <w:p w14:paraId="48796A1B" w14:textId="7C304704" w:rsidR="009725FD" w:rsidRPr="009A6C56" w:rsidRDefault="009725FD" w:rsidP="009A6C56">
            <w:pPr>
              <w:spacing w:after="0" w:line="240" w:lineRule="auto"/>
              <w:rPr>
                <w:rFonts w:ascii="Arial" w:hAnsi="Arial" w:cs="Arial"/>
                <w:color w:val="FF0000"/>
              </w:rPr>
            </w:pPr>
          </w:p>
          <w:p w14:paraId="40284923" w14:textId="77777777" w:rsidR="006201BD" w:rsidRPr="007C3E6B" w:rsidRDefault="006201BD" w:rsidP="007C3E6B">
            <w:pPr>
              <w:spacing w:after="0" w:line="240" w:lineRule="auto"/>
              <w:jc w:val="both"/>
              <w:rPr>
                <w:rFonts w:ascii="Arial" w:hAnsi="Arial" w:cs="Arial"/>
              </w:rPr>
            </w:pPr>
            <w:r w:rsidRPr="007C3E6B">
              <w:rPr>
                <w:rFonts w:ascii="Arial" w:hAnsi="Arial" w:cs="Arial"/>
              </w:rPr>
              <w:t>Each question will be judged on a score from 0 to 100, which shall be subjected to a multiplier to reflect the percentage of the evaluation criteria allocated to that question.</w:t>
            </w:r>
          </w:p>
          <w:p w14:paraId="40284924" w14:textId="77777777" w:rsidR="006201BD" w:rsidRPr="007C3E6B" w:rsidRDefault="006201BD" w:rsidP="007C3E6B">
            <w:pPr>
              <w:spacing w:after="0" w:line="240" w:lineRule="auto"/>
              <w:jc w:val="both"/>
              <w:rPr>
                <w:rFonts w:ascii="Arial" w:hAnsi="Arial" w:cs="Arial"/>
              </w:rPr>
            </w:pPr>
          </w:p>
          <w:p w14:paraId="40284925" w14:textId="77777777" w:rsidR="006201BD" w:rsidRPr="007C3E6B" w:rsidRDefault="006201BD" w:rsidP="007C3E6B">
            <w:pPr>
              <w:spacing w:after="0" w:line="240" w:lineRule="auto"/>
              <w:jc w:val="both"/>
              <w:rPr>
                <w:rFonts w:ascii="Arial" w:hAnsi="Arial" w:cs="Arial"/>
              </w:rPr>
            </w:pPr>
            <w:r w:rsidRPr="007C3E6B">
              <w:rPr>
                <w:rFonts w:ascii="Arial" w:hAnsi="Arial" w:cs="Arial"/>
              </w:rPr>
              <w:t>Where an evaluation criterion is worth 20% then the 0-100 score achieved will be multiplied by 20</w:t>
            </w:r>
            <w:r w:rsidRPr="007C3E6B">
              <w:rPr>
                <w:rFonts w:ascii="Arial" w:hAnsi="Arial" w:cs="Arial"/>
                <w:b/>
              </w:rPr>
              <w:t>%</w:t>
            </w:r>
            <w:r w:rsidRPr="007C3E6B">
              <w:rPr>
                <w:rFonts w:ascii="Arial" w:hAnsi="Arial" w:cs="Arial"/>
              </w:rPr>
              <w:t>.</w:t>
            </w:r>
          </w:p>
          <w:p w14:paraId="40284926" w14:textId="77777777" w:rsidR="006201BD" w:rsidRPr="007C3E6B" w:rsidRDefault="006201BD" w:rsidP="007C3E6B">
            <w:pPr>
              <w:spacing w:after="0" w:line="240" w:lineRule="auto"/>
              <w:jc w:val="both"/>
              <w:rPr>
                <w:rFonts w:ascii="Arial" w:hAnsi="Arial" w:cs="Arial"/>
              </w:rPr>
            </w:pPr>
            <w:r w:rsidRPr="007C3E6B">
              <w:rPr>
                <w:rFonts w:ascii="Arial" w:hAnsi="Arial" w:cs="Arial"/>
              </w:rPr>
              <w:t xml:space="preserve">Example if a Bidder scores 60 from the available 100 points this will equate to 12% by using the following calculation: </w:t>
            </w:r>
          </w:p>
          <w:p w14:paraId="40284927" w14:textId="77777777" w:rsidR="006201BD" w:rsidRPr="007C3E6B" w:rsidRDefault="006201BD" w:rsidP="007C3E6B">
            <w:pPr>
              <w:spacing w:after="0" w:line="240" w:lineRule="auto"/>
              <w:jc w:val="both"/>
              <w:rPr>
                <w:rFonts w:ascii="Arial" w:hAnsi="Arial" w:cs="Arial"/>
              </w:rPr>
            </w:pPr>
            <w:r w:rsidRPr="007C3E6B">
              <w:rPr>
                <w:rFonts w:ascii="Arial" w:hAnsi="Arial" w:cs="Arial"/>
              </w:rPr>
              <w:t>Score = {weighting percentage} x {bidder's score} = 20% x 60 = 12</w:t>
            </w:r>
          </w:p>
          <w:p w14:paraId="40284928" w14:textId="77777777" w:rsidR="006201BD" w:rsidRPr="007C3E6B" w:rsidRDefault="006201BD" w:rsidP="007C3E6B">
            <w:pPr>
              <w:spacing w:after="0" w:line="240" w:lineRule="auto"/>
              <w:jc w:val="both"/>
              <w:rPr>
                <w:rFonts w:ascii="Arial" w:hAnsi="Arial" w:cs="Arial"/>
              </w:rPr>
            </w:pPr>
          </w:p>
          <w:p w14:paraId="40284929" w14:textId="77777777" w:rsidR="006201BD" w:rsidRPr="007C3E6B" w:rsidRDefault="006201BD" w:rsidP="007C3E6B">
            <w:pPr>
              <w:spacing w:after="0" w:line="240" w:lineRule="auto"/>
              <w:jc w:val="both"/>
              <w:rPr>
                <w:rFonts w:ascii="Arial" w:hAnsi="Arial" w:cs="Arial"/>
              </w:rPr>
            </w:pPr>
            <w:r w:rsidRPr="007C3E6B">
              <w:rPr>
                <w:rFonts w:ascii="Arial" w:hAnsi="Arial" w:cs="Arial"/>
              </w:rPr>
              <w:t>The same logic will be applied to groups of questions which equate to a single evaluation criterion.</w:t>
            </w:r>
          </w:p>
          <w:p w14:paraId="4028492A" w14:textId="77777777" w:rsidR="006201BD" w:rsidRPr="007C3E6B" w:rsidRDefault="006201BD" w:rsidP="007C3E6B">
            <w:pPr>
              <w:spacing w:after="0" w:line="240" w:lineRule="auto"/>
              <w:jc w:val="both"/>
              <w:rPr>
                <w:rFonts w:ascii="Arial" w:hAnsi="Arial" w:cs="Arial"/>
              </w:rPr>
            </w:pPr>
          </w:p>
          <w:p w14:paraId="4028492B" w14:textId="77777777" w:rsidR="006201BD" w:rsidRPr="007C3E6B" w:rsidRDefault="006201BD" w:rsidP="007C3E6B">
            <w:pPr>
              <w:spacing w:after="0" w:line="240" w:lineRule="auto"/>
              <w:jc w:val="both"/>
              <w:rPr>
                <w:rFonts w:ascii="Arial" w:hAnsi="Arial" w:cs="Arial"/>
              </w:rPr>
            </w:pPr>
            <w:r w:rsidRPr="007C3E6B">
              <w:rPr>
                <w:rFonts w:ascii="Arial" w:hAnsi="Arial" w:cs="Arial"/>
              </w:rPr>
              <w:t>The 0-100 score shall be based on (unless otherwise stated within the question):</w:t>
            </w:r>
          </w:p>
          <w:p w14:paraId="4028492C" w14:textId="77777777" w:rsidR="00B752CD" w:rsidRPr="007C3E6B" w:rsidRDefault="00B752CD" w:rsidP="007C3E6B">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7953"/>
            </w:tblGrid>
            <w:tr w:rsidR="00B752CD" w:rsidRPr="007C3E6B" w14:paraId="4028492F" w14:textId="77777777" w:rsidTr="00D1681F">
              <w:tc>
                <w:tcPr>
                  <w:tcW w:w="846" w:type="dxa"/>
                </w:tcPr>
                <w:p w14:paraId="4028492D"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0</w:t>
                  </w:r>
                </w:p>
              </w:tc>
              <w:tc>
                <w:tcPr>
                  <w:tcW w:w="8170" w:type="dxa"/>
                </w:tcPr>
                <w:p w14:paraId="4028492E" w14:textId="4D8D3E7C"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The Question is not answered</w:t>
                  </w:r>
                  <w:r w:rsidR="007F4351" w:rsidRPr="007C3E6B">
                    <w:rPr>
                      <w:rFonts w:ascii="Arial" w:hAnsi="Arial" w:cs="Arial"/>
                      <w:color w:val="000000"/>
                    </w:rPr>
                    <w:t>,</w:t>
                  </w:r>
                  <w:r w:rsidRPr="007C3E6B">
                    <w:rPr>
                      <w:rFonts w:ascii="Arial" w:hAnsi="Arial" w:cs="Arial"/>
                      <w:color w:val="000000"/>
                    </w:rPr>
                    <w:t xml:space="preserve"> or the response is completely unacceptable.  </w:t>
                  </w:r>
                </w:p>
              </w:tc>
            </w:tr>
            <w:tr w:rsidR="00B752CD" w:rsidRPr="007C3E6B" w14:paraId="40284932" w14:textId="77777777" w:rsidTr="00D1681F">
              <w:tc>
                <w:tcPr>
                  <w:tcW w:w="846" w:type="dxa"/>
                </w:tcPr>
                <w:p w14:paraId="40284930"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10</w:t>
                  </w:r>
                </w:p>
              </w:tc>
              <w:tc>
                <w:tcPr>
                  <w:tcW w:w="8170" w:type="dxa"/>
                </w:tcPr>
                <w:p w14:paraId="40284931"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Extremely poor response – they have completely missed the point of the question.</w:t>
                  </w:r>
                </w:p>
              </w:tc>
            </w:tr>
            <w:tr w:rsidR="00B752CD" w:rsidRPr="007C3E6B" w14:paraId="40284935" w14:textId="77777777" w:rsidTr="00D1681F">
              <w:tc>
                <w:tcPr>
                  <w:tcW w:w="846" w:type="dxa"/>
                </w:tcPr>
                <w:p w14:paraId="40284933"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20 </w:t>
                  </w:r>
                </w:p>
              </w:tc>
              <w:tc>
                <w:tcPr>
                  <w:tcW w:w="8170" w:type="dxa"/>
                </w:tcPr>
                <w:p w14:paraId="40284934" w14:textId="378F1BBC"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Very poor response and not wholly acceptable. Requires major revision to the response to make it acceptable.</w:t>
                  </w:r>
                  <w:r w:rsidR="002242A8">
                    <w:rPr>
                      <w:rFonts w:ascii="Arial" w:hAnsi="Arial" w:cs="Arial"/>
                      <w:color w:val="000000"/>
                    </w:rPr>
                    <w:t xml:space="preserve"> </w:t>
                  </w:r>
                  <w:r w:rsidRPr="007C3E6B">
                    <w:rPr>
                      <w:rFonts w:ascii="Arial" w:hAnsi="Arial" w:cs="Arial"/>
                      <w:color w:val="000000"/>
                    </w:rPr>
                    <w:t>Only partially answers the requirement, with major deficiencies and little relevant detail proposed.</w:t>
                  </w:r>
                </w:p>
              </w:tc>
            </w:tr>
            <w:tr w:rsidR="00B752CD" w:rsidRPr="007C3E6B" w14:paraId="40284938" w14:textId="77777777" w:rsidTr="00D1681F">
              <w:tc>
                <w:tcPr>
                  <w:tcW w:w="846" w:type="dxa"/>
                </w:tcPr>
                <w:p w14:paraId="40284936"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40 </w:t>
                  </w:r>
                </w:p>
              </w:tc>
              <w:tc>
                <w:tcPr>
                  <w:tcW w:w="8170" w:type="dxa"/>
                </w:tcPr>
                <w:p w14:paraId="40284937" w14:textId="08602ADF"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Poor response only partially satisfying the question requirements with deficiencies apparent.</w:t>
                  </w:r>
                  <w:r w:rsidR="002242A8">
                    <w:rPr>
                      <w:rFonts w:ascii="Arial" w:hAnsi="Arial" w:cs="Arial"/>
                      <w:color w:val="000000"/>
                    </w:rPr>
                    <w:t xml:space="preserve"> </w:t>
                  </w:r>
                  <w:r w:rsidRPr="007C3E6B">
                    <w:rPr>
                      <w:rFonts w:ascii="Arial" w:hAnsi="Arial" w:cs="Arial"/>
                      <w:color w:val="000000"/>
                    </w:rPr>
                    <w:t>Some useful evidence provided but response falls well short of expectations. Low probability of being a capable supplier.</w:t>
                  </w:r>
                </w:p>
              </w:tc>
            </w:tr>
            <w:tr w:rsidR="00B752CD" w:rsidRPr="007C3E6B" w14:paraId="4028493B" w14:textId="77777777" w:rsidTr="00D1681F">
              <w:tc>
                <w:tcPr>
                  <w:tcW w:w="846" w:type="dxa"/>
                </w:tcPr>
                <w:p w14:paraId="40284939"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60 </w:t>
                  </w:r>
                </w:p>
              </w:tc>
              <w:tc>
                <w:tcPr>
                  <w:tcW w:w="8170" w:type="dxa"/>
                </w:tcPr>
                <w:p w14:paraId="4028493A"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Response is acceptable but remains basic and could have been expanded upon.  Response is sufficient but does not inspire.  </w:t>
                  </w:r>
                </w:p>
              </w:tc>
            </w:tr>
            <w:tr w:rsidR="00B752CD" w:rsidRPr="007C3E6B" w14:paraId="4028493E" w14:textId="77777777" w:rsidTr="00D1681F">
              <w:tc>
                <w:tcPr>
                  <w:tcW w:w="846" w:type="dxa"/>
                </w:tcPr>
                <w:p w14:paraId="4028493C"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lastRenderedPageBreak/>
                    <w:t xml:space="preserve">80 </w:t>
                  </w:r>
                </w:p>
              </w:tc>
              <w:tc>
                <w:tcPr>
                  <w:tcW w:w="8170" w:type="dxa"/>
                </w:tcPr>
                <w:p w14:paraId="4028493D" w14:textId="3DBA575B"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Good response which describes their capabilities in detail which provides high levels of assurance consistent with a quality provider. The response includes a full description of techniques and measurements currently employed.</w:t>
                  </w:r>
                </w:p>
              </w:tc>
            </w:tr>
            <w:tr w:rsidR="00B752CD" w:rsidRPr="007C3E6B" w14:paraId="40284941" w14:textId="77777777" w:rsidTr="00D1681F">
              <w:tc>
                <w:tcPr>
                  <w:tcW w:w="846" w:type="dxa"/>
                </w:tcPr>
                <w:p w14:paraId="4028493F" w14:textId="77777777"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100</w:t>
                  </w:r>
                </w:p>
              </w:tc>
              <w:tc>
                <w:tcPr>
                  <w:tcW w:w="8170" w:type="dxa"/>
                </w:tcPr>
                <w:p w14:paraId="40284940" w14:textId="2AA09D6B" w:rsidR="00B752CD" w:rsidRPr="007C3E6B" w:rsidRDefault="00B752CD" w:rsidP="007C3E6B">
                  <w:pPr>
                    <w:spacing w:after="0" w:line="240" w:lineRule="auto"/>
                    <w:jc w:val="both"/>
                    <w:rPr>
                      <w:rFonts w:ascii="Arial" w:hAnsi="Arial" w:cs="Arial"/>
                      <w:color w:val="000000"/>
                    </w:rPr>
                  </w:pPr>
                  <w:r w:rsidRPr="007C3E6B">
                    <w:rPr>
                      <w:rFonts w:ascii="Arial" w:hAnsi="Arial" w:cs="Arial"/>
                      <w:color w:val="000000"/>
                    </w:rPr>
                    <w:t xml:space="preserve">Response is exceptional and clearly demonstrates they </w:t>
                  </w:r>
                  <w:proofErr w:type="gramStart"/>
                  <w:r w:rsidRPr="007C3E6B">
                    <w:rPr>
                      <w:rFonts w:ascii="Arial" w:hAnsi="Arial" w:cs="Arial"/>
                      <w:color w:val="000000"/>
                    </w:rPr>
                    <w:t>are capable of meeting</w:t>
                  </w:r>
                  <w:proofErr w:type="gramEnd"/>
                  <w:r w:rsidRPr="007C3E6B">
                    <w:rPr>
                      <w:rFonts w:ascii="Arial" w:hAnsi="Arial" w:cs="Arial"/>
                      <w:color w:val="000000"/>
                    </w:rPr>
                    <w:t xml:space="preserve"> the requirement.</w:t>
                  </w:r>
                  <w:r w:rsidR="002242A8">
                    <w:rPr>
                      <w:rFonts w:ascii="Arial" w:hAnsi="Arial" w:cs="Arial"/>
                      <w:color w:val="000000"/>
                    </w:rPr>
                    <w:t xml:space="preserve"> </w:t>
                  </w:r>
                  <w:r w:rsidRPr="007C3E6B">
                    <w:rPr>
                      <w:rFonts w:ascii="Arial" w:hAnsi="Arial" w:cs="Arial"/>
                      <w:color w:val="000000"/>
                    </w:rPr>
                    <w:t>No significant weaknesses noted. The response is compelling in its description of techniques and measurements currently employed, providing full assurance consistent with a quality provider.</w:t>
                  </w:r>
                </w:p>
              </w:tc>
            </w:tr>
          </w:tbl>
          <w:p w14:paraId="4AB0823E" w14:textId="77777777" w:rsidR="00104DFA" w:rsidRDefault="00104DFA" w:rsidP="004A69F3">
            <w:pPr>
              <w:spacing w:after="0" w:line="240" w:lineRule="auto"/>
              <w:rPr>
                <w:rFonts w:ascii="Arial" w:hAnsi="Arial" w:cs="Arial"/>
                <w:b/>
                <w:color w:val="FF0000"/>
              </w:rPr>
            </w:pPr>
          </w:p>
          <w:p w14:paraId="0C9A5EB5" w14:textId="3CDA5516" w:rsidR="009725FD" w:rsidRPr="009A6C56" w:rsidRDefault="009725FD" w:rsidP="009725FD">
            <w:pPr>
              <w:spacing w:after="0" w:line="240" w:lineRule="auto"/>
              <w:rPr>
                <w:rFonts w:ascii="Arial" w:hAnsi="Arial" w:cs="Arial"/>
              </w:rPr>
            </w:pPr>
            <w:r w:rsidRPr="009A6C56">
              <w:rPr>
                <w:rFonts w:ascii="Arial" w:hAnsi="Arial" w:cs="Arial"/>
              </w:rPr>
              <w:t xml:space="preserve">All questions will be scored based on the above mechanism. As there will be multiple evaluators their individual scores and commentary will be recorded, then a consensus meeting will be </w:t>
            </w:r>
            <w:r w:rsidR="001B2B89" w:rsidRPr="009A6C56">
              <w:rPr>
                <w:rFonts w:ascii="Arial" w:hAnsi="Arial" w:cs="Arial"/>
              </w:rPr>
              <w:t>convened</w:t>
            </w:r>
            <w:r w:rsidRPr="009A6C56">
              <w:rPr>
                <w:rFonts w:ascii="Arial" w:hAnsi="Arial" w:cs="Arial"/>
              </w:rPr>
              <w:t xml:space="preserve"> by the evaluators to determine your score.</w:t>
            </w:r>
            <w:r w:rsidR="007B22C9" w:rsidRPr="009A6C56">
              <w:rPr>
                <w:rFonts w:ascii="Arial" w:hAnsi="Arial" w:cs="Arial"/>
              </w:rPr>
              <w:t xml:space="preserve"> </w:t>
            </w:r>
            <w:r w:rsidRPr="009A6C56">
              <w:rPr>
                <w:rFonts w:ascii="Arial" w:hAnsi="Arial" w:cs="Arial"/>
              </w:rPr>
              <w:t>Note this will include a chairperson or lead</w:t>
            </w:r>
            <w:r w:rsidR="007B22C9" w:rsidRPr="009A6C56">
              <w:rPr>
                <w:rFonts w:ascii="Arial" w:hAnsi="Arial" w:cs="Arial"/>
              </w:rPr>
              <w:t xml:space="preserve"> </w:t>
            </w:r>
            <w:r w:rsidR="001B2B89" w:rsidRPr="009A6C56">
              <w:rPr>
                <w:rFonts w:ascii="Arial" w:hAnsi="Arial" w:cs="Arial"/>
              </w:rPr>
              <w:t>and all</w:t>
            </w:r>
            <w:r w:rsidRPr="009A6C56">
              <w:rPr>
                <w:rFonts w:ascii="Arial" w:hAnsi="Arial" w:cs="Arial"/>
              </w:rPr>
              <w:t xml:space="preserve"> evaluators are of equal status. </w:t>
            </w:r>
          </w:p>
          <w:p w14:paraId="193004FF" w14:textId="77777777" w:rsidR="009725FD" w:rsidRPr="009A6C56" w:rsidRDefault="009725FD" w:rsidP="009725FD">
            <w:pPr>
              <w:spacing w:after="0" w:line="240" w:lineRule="auto"/>
              <w:rPr>
                <w:rFonts w:ascii="Arial" w:hAnsi="Arial" w:cs="Arial"/>
                <w:b/>
                <w:bCs/>
              </w:rPr>
            </w:pPr>
          </w:p>
          <w:p w14:paraId="623C69CD" w14:textId="77777777" w:rsidR="009725FD" w:rsidRPr="009A6C56" w:rsidRDefault="009725FD" w:rsidP="009725FD">
            <w:pPr>
              <w:spacing w:after="0" w:line="240" w:lineRule="auto"/>
              <w:rPr>
                <w:rFonts w:ascii="Arial" w:hAnsi="Arial" w:cs="Arial"/>
                <w:b/>
                <w:bCs/>
              </w:rPr>
            </w:pPr>
            <w:r w:rsidRPr="009A6C56">
              <w:rPr>
                <w:rFonts w:ascii="Arial" w:hAnsi="Arial" w:cs="Arial"/>
                <w:b/>
                <w:bCs/>
              </w:rPr>
              <w:t xml:space="preserve">Example </w:t>
            </w:r>
          </w:p>
          <w:p w14:paraId="42B3BC08" w14:textId="77777777" w:rsidR="009725FD" w:rsidRPr="009A6C56" w:rsidRDefault="009725FD" w:rsidP="009725FD">
            <w:pPr>
              <w:spacing w:after="0" w:line="240" w:lineRule="auto"/>
              <w:rPr>
                <w:rFonts w:ascii="Arial" w:hAnsi="Arial" w:cs="Arial"/>
              </w:rPr>
            </w:pPr>
            <w:r w:rsidRPr="009A6C56">
              <w:rPr>
                <w:rFonts w:ascii="Arial" w:hAnsi="Arial" w:cs="Arial"/>
              </w:rPr>
              <w:t xml:space="preserve">Evaluator 1 scored your bid as 60 </w:t>
            </w:r>
          </w:p>
          <w:p w14:paraId="04416197" w14:textId="77777777" w:rsidR="009725FD" w:rsidRPr="009A6C56" w:rsidRDefault="009725FD" w:rsidP="009725FD">
            <w:pPr>
              <w:spacing w:after="0" w:line="240" w:lineRule="auto"/>
              <w:rPr>
                <w:rFonts w:ascii="Arial" w:hAnsi="Arial" w:cs="Arial"/>
              </w:rPr>
            </w:pPr>
            <w:r w:rsidRPr="009A6C56">
              <w:rPr>
                <w:rFonts w:ascii="Arial" w:hAnsi="Arial" w:cs="Arial"/>
              </w:rPr>
              <w:t xml:space="preserve">Evaluator 2 scored your bid as 60 </w:t>
            </w:r>
          </w:p>
          <w:p w14:paraId="5B4999CC" w14:textId="77777777" w:rsidR="009725FD" w:rsidRPr="009A6C56" w:rsidRDefault="009725FD" w:rsidP="009725FD">
            <w:pPr>
              <w:spacing w:after="0" w:line="240" w:lineRule="auto"/>
              <w:rPr>
                <w:rFonts w:ascii="Arial" w:hAnsi="Arial" w:cs="Arial"/>
              </w:rPr>
            </w:pPr>
            <w:r w:rsidRPr="009A6C56">
              <w:rPr>
                <w:rFonts w:ascii="Arial" w:hAnsi="Arial" w:cs="Arial"/>
              </w:rPr>
              <w:t xml:space="preserve">Evaluator 3 scored your bid as 40 </w:t>
            </w:r>
          </w:p>
          <w:p w14:paraId="319E0CF0" w14:textId="77777777" w:rsidR="009725FD" w:rsidRPr="009A6C56" w:rsidRDefault="009725FD" w:rsidP="009725FD">
            <w:pPr>
              <w:spacing w:after="0" w:line="240" w:lineRule="auto"/>
              <w:jc w:val="both"/>
              <w:rPr>
                <w:rFonts w:ascii="Arial" w:hAnsi="Arial" w:cs="Arial"/>
              </w:rPr>
            </w:pPr>
          </w:p>
          <w:p w14:paraId="17632743" w14:textId="1EFF00EA" w:rsidR="009725FD" w:rsidRPr="009A6C56" w:rsidRDefault="009725FD" w:rsidP="009725FD">
            <w:pPr>
              <w:spacing w:after="0" w:line="240" w:lineRule="auto"/>
              <w:jc w:val="both"/>
              <w:rPr>
                <w:rFonts w:ascii="Arial" w:hAnsi="Arial" w:cs="Arial"/>
              </w:rPr>
            </w:pPr>
            <w:r w:rsidRPr="009A6C56">
              <w:rPr>
                <w:rFonts w:ascii="Arial" w:hAnsi="Arial" w:cs="Arial"/>
              </w:rPr>
              <w:t xml:space="preserve">The </w:t>
            </w:r>
            <w:r w:rsidR="001B2B89" w:rsidRPr="009A6C56">
              <w:rPr>
                <w:rFonts w:ascii="Arial" w:hAnsi="Arial" w:cs="Arial"/>
              </w:rPr>
              <w:t>convened</w:t>
            </w:r>
            <w:r w:rsidRPr="009A6C56">
              <w:rPr>
                <w:rFonts w:ascii="Arial" w:hAnsi="Arial" w:cs="Arial"/>
              </w:rPr>
              <w:t xml:space="preserve"> meeting came to a consensus that the final recorded score to given to your submission against this question should be 60, with the justification and reasons for this score recorded. </w:t>
            </w:r>
          </w:p>
          <w:p w14:paraId="51E5E12C" w14:textId="77777777" w:rsidR="009725FD" w:rsidRPr="009A6C56" w:rsidRDefault="009725FD" w:rsidP="009725FD">
            <w:pPr>
              <w:spacing w:after="0" w:line="240" w:lineRule="auto"/>
              <w:jc w:val="both"/>
              <w:rPr>
                <w:rFonts w:ascii="Arial" w:hAnsi="Arial" w:cs="Arial"/>
              </w:rPr>
            </w:pPr>
          </w:p>
          <w:p w14:paraId="7AFC38C9" w14:textId="37D2D545" w:rsidR="009725FD" w:rsidRPr="009A6C56" w:rsidRDefault="009725FD" w:rsidP="009725FD">
            <w:pPr>
              <w:spacing w:after="0" w:line="240" w:lineRule="auto"/>
              <w:jc w:val="both"/>
              <w:rPr>
                <w:rFonts w:ascii="Arial" w:hAnsi="Arial" w:cs="Arial"/>
              </w:rPr>
            </w:pPr>
            <w:r w:rsidRPr="009A6C56">
              <w:rPr>
                <w:rFonts w:ascii="Arial" w:hAnsi="Arial" w:cs="Arial"/>
              </w:rPr>
              <w:t xml:space="preserve">Once the consensus process has been finalised, all justifications recorded and all </w:t>
            </w:r>
            <w:r w:rsidR="001B2B89" w:rsidRPr="009A6C56">
              <w:rPr>
                <w:rFonts w:ascii="Arial" w:hAnsi="Arial" w:cs="Arial"/>
              </w:rPr>
              <w:t>non-priced</w:t>
            </w:r>
            <w:r w:rsidRPr="009A6C56">
              <w:rPr>
                <w:rFonts w:ascii="Arial" w:hAnsi="Arial" w:cs="Arial"/>
              </w:rPr>
              <w:t xml:space="preserve"> scores are agreed, this will then be subject to an independent commercial moderation review. </w:t>
            </w:r>
          </w:p>
          <w:p w14:paraId="40284959" w14:textId="26861DD6" w:rsidR="009725FD" w:rsidRPr="007C3E6B" w:rsidRDefault="009725FD" w:rsidP="009A6C56">
            <w:pPr>
              <w:spacing w:after="0" w:line="240" w:lineRule="auto"/>
              <w:rPr>
                <w:rFonts w:ascii="Arial" w:hAnsi="Arial" w:cs="Arial"/>
                <w:color w:val="FF0000"/>
              </w:rPr>
            </w:pPr>
          </w:p>
        </w:tc>
      </w:tr>
      <w:tr w:rsidR="00D126F2" w:rsidRPr="0040431E" w14:paraId="4028495C"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4028495B" w14:textId="03959E76" w:rsidR="00D126F2" w:rsidRPr="007C3E6B" w:rsidRDefault="005225DB" w:rsidP="007C3E6B">
            <w:pPr>
              <w:spacing w:after="0" w:line="240" w:lineRule="auto"/>
              <w:jc w:val="both"/>
              <w:rPr>
                <w:rFonts w:ascii="Arial" w:hAnsi="Arial" w:cs="Arial"/>
                <w:i/>
                <w:color w:val="000000"/>
              </w:rPr>
            </w:pPr>
            <w:r>
              <w:rPr>
                <w:rFonts w:ascii="Arial" w:hAnsi="Arial" w:cs="Arial"/>
                <w:b/>
              </w:rPr>
              <w:lastRenderedPageBreak/>
              <w:t>Commercial E</w:t>
            </w:r>
            <w:r w:rsidR="00D126F2" w:rsidRPr="007C3E6B">
              <w:rPr>
                <w:rFonts w:ascii="Arial" w:hAnsi="Arial" w:cs="Arial"/>
                <w:b/>
              </w:rPr>
              <w:t>lements</w:t>
            </w:r>
            <w:r w:rsidR="00D126F2" w:rsidRPr="007C3E6B">
              <w:rPr>
                <w:rFonts w:ascii="Arial" w:hAnsi="Arial" w:cs="Arial"/>
              </w:rPr>
              <w:t xml:space="preserve"> will be </w:t>
            </w:r>
            <w:r w:rsidR="004A69F3">
              <w:rPr>
                <w:rFonts w:ascii="Arial" w:hAnsi="Arial" w:cs="Arial"/>
              </w:rPr>
              <w:t>evaluated</w:t>
            </w:r>
            <w:r w:rsidR="00D126F2" w:rsidRPr="007C3E6B">
              <w:rPr>
                <w:rFonts w:ascii="Arial" w:hAnsi="Arial" w:cs="Arial"/>
              </w:rPr>
              <w:t xml:space="preserve"> on the following criteria.</w:t>
            </w:r>
          </w:p>
        </w:tc>
      </w:tr>
      <w:tr w:rsidR="00D126F2" w:rsidRPr="0040431E" w14:paraId="4028496F"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31DA8DE6" w14:textId="77777777" w:rsidR="00C10050" w:rsidRDefault="00C10050" w:rsidP="00C10050">
            <w:pPr>
              <w:spacing w:after="0" w:line="240" w:lineRule="auto"/>
              <w:rPr>
                <w:rFonts w:ascii="Arial" w:hAnsi="Arial" w:cs="Arial"/>
                <w:b/>
                <w:color w:val="FF0000"/>
              </w:rPr>
            </w:pPr>
          </w:p>
          <w:p w14:paraId="6F3CF6F0" w14:textId="10A3F4F3" w:rsidR="009C27C2" w:rsidRPr="009A6C56" w:rsidRDefault="009C27C2" w:rsidP="00C10050">
            <w:pPr>
              <w:shd w:val="clear" w:color="auto" w:fill="FFFFFF"/>
              <w:spacing w:after="0" w:line="240" w:lineRule="auto"/>
              <w:jc w:val="both"/>
              <w:rPr>
                <w:rFonts w:ascii="Arial" w:eastAsia="Times New Roman" w:hAnsi="Arial" w:cs="Arial"/>
                <w:lang w:eastAsia="en-GB"/>
              </w:rPr>
            </w:pPr>
            <w:r w:rsidRPr="009A6C56">
              <w:rPr>
                <w:rFonts w:ascii="Arial" w:eastAsia="Times New Roman" w:hAnsi="Arial" w:cs="Arial"/>
                <w:lang w:eastAsia="en-GB"/>
              </w:rPr>
              <w:t xml:space="preserve">Price will be evaluated using proportionate pricing (lowest bid / bid * mark). A bidder’s score will be based on the lowest total score received divided by their total cost and then multiplied by the marks available. </w:t>
            </w:r>
          </w:p>
          <w:p w14:paraId="10DA5791" w14:textId="77777777" w:rsidR="009C27C2" w:rsidRPr="009A6C56" w:rsidRDefault="009C27C2" w:rsidP="00C10050">
            <w:pPr>
              <w:shd w:val="clear" w:color="auto" w:fill="FFFFFF"/>
              <w:spacing w:after="0" w:line="240" w:lineRule="auto"/>
              <w:jc w:val="both"/>
              <w:rPr>
                <w:rFonts w:ascii="Arial" w:eastAsia="Times New Roman" w:hAnsi="Arial" w:cs="Arial"/>
                <w:lang w:eastAsia="en-GB"/>
              </w:rPr>
            </w:pPr>
          </w:p>
          <w:p w14:paraId="235E0B40" w14:textId="3150C6F6" w:rsidR="009C27C2" w:rsidRPr="009A6C56" w:rsidRDefault="009C27C2" w:rsidP="00C10050">
            <w:pPr>
              <w:shd w:val="clear" w:color="auto" w:fill="FFFFFF"/>
              <w:spacing w:after="0" w:line="240" w:lineRule="auto"/>
              <w:jc w:val="both"/>
              <w:rPr>
                <w:rFonts w:ascii="Arial" w:eastAsia="Times New Roman" w:hAnsi="Arial" w:cs="Arial"/>
                <w:lang w:eastAsia="en-GB"/>
              </w:rPr>
            </w:pPr>
            <w:r w:rsidRPr="009A6C56">
              <w:rPr>
                <w:rFonts w:ascii="Arial" w:eastAsia="Times New Roman" w:hAnsi="Arial" w:cs="Arial"/>
                <w:lang w:eastAsia="en-GB"/>
              </w:rPr>
              <w:t xml:space="preserve">For example, if the total basket price for three </w:t>
            </w:r>
            <w:r w:rsidR="00D61E1D" w:rsidRPr="009A6C56">
              <w:rPr>
                <w:rFonts w:ascii="Arial" w:eastAsia="Times New Roman" w:hAnsi="Arial" w:cs="Arial"/>
                <w:lang w:eastAsia="en-GB"/>
              </w:rPr>
              <w:t>bid</w:t>
            </w:r>
            <w:r w:rsidRPr="009A6C56">
              <w:rPr>
                <w:rFonts w:ascii="Arial" w:eastAsia="Times New Roman" w:hAnsi="Arial" w:cs="Arial"/>
                <w:lang w:eastAsia="en-GB"/>
              </w:rPr>
              <w:t xml:space="preserve"> responses is received and </w:t>
            </w:r>
            <w:r w:rsidR="00D61E1D" w:rsidRPr="009A6C56">
              <w:rPr>
                <w:rFonts w:ascii="Arial" w:eastAsia="Times New Roman" w:hAnsi="Arial" w:cs="Arial"/>
                <w:lang w:eastAsia="en-GB"/>
              </w:rPr>
              <w:t>Bidder</w:t>
            </w:r>
            <w:r w:rsidRPr="009A6C56">
              <w:rPr>
                <w:rFonts w:ascii="Arial" w:eastAsia="Times New Roman" w:hAnsi="Arial" w:cs="Arial"/>
                <w:lang w:eastAsia="en-GB"/>
              </w:rPr>
              <w:t xml:space="preserve"> A has quoted £50,000 as their total price, </w:t>
            </w:r>
            <w:r w:rsidR="00D61E1D" w:rsidRPr="009A6C56">
              <w:rPr>
                <w:rFonts w:ascii="Arial" w:eastAsia="Times New Roman" w:hAnsi="Arial" w:cs="Arial"/>
                <w:lang w:eastAsia="en-GB"/>
              </w:rPr>
              <w:t>Bidder</w:t>
            </w:r>
            <w:r w:rsidRPr="009A6C56">
              <w:rPr>
                <w:rFonts w:ascii="Arial" w:eastAsia="Times New Roman" w:hAnsi="Arial" w:cs="Arial"/>
                <w:lang w:eastAsia="en-GB"/>
              </w:rPr>
              <w:t xml:space="preserve"> B has quoted £80,000 and </w:t>
            </w:r>
            <w:r w:rsidR="00D61E1D" w:rsidRPr="009A6C56">
              <w:rPr>
                <w:rFonts w:ascii="Arial" w:eastAsia="Times New Roman" w:hAnsi="Arial" w:cs="Arial"/>
                <w:lang w:eastAsia="en-GB"/>
              </w:rPr>
              <w:t>Bidder</w:t>
            </w:r>
            <w:r w:rsidRPr="009A6C56">
              <w:rPr>
                <w:rFonts w:ascii="Arial" w:eastAsia="Times New Roman" w:hAnsi="Arial" w:cs="Arial"/>
                <w:lang w:eastAsia="en-GB"/>
              </w:rPr>
              <w:t xml:space="preserve"> C has quoted £100,000 then the calculation will be as follows:</w:t>
            </w:r>
          </w:p>
          <w:p w14:paraId="69E26B37" w14:textId="77777777" w:rsidR="009C27C2" w:rsidRPr="009A6C56" w:rsidRDefault="009C27C2" w:rsidP="00C10050">
            <w:pPr>
              <w:shd w:val="clear" w:color="auto" w:fill="FFFFFF"/>
              <w:spacing w:after="0" w:line="240" w:lineRule="auto"/>
              <w:jc w:val="both"/>
              <w:rPr>
                <w:rFonts w:ascii="Arial" w:eastAsia="Times New Roman" w:hAnsi="Arial" w:cs="Arial"/>
                <w:lang w:eastAsia="en-GB"/>
              </w:rPr>
            </w:pPr>
          </w:p>
          <w:p w14:paraId="2E381C6F" w14:textId="77777777" w:rsidR="009C27C2" w:rsidRPr="009A6C56" w:rsidRDefault="009C27C2" w:rsidP="00C10050">
            <w:pPr>
              <w:shd w:val="clear" w:color="auto" w:fill="FFFFFF"/>
              <w:spacing w:after="0" w:line="240" w:lineRule="auto"/>
              <w:jc w:val="both"/>
              <w:rPr>
                <w:rFonts w:ascii="Arial" w:eastAsia="Times New Roman" w:hAnsi="Arial" w:cs="Arial"/>
                <w:lang w:eastAsia="en-GB"/>
              </w:rPr>
            </w:pPr>
            <w:r w:rsidRPr="009A6C56">
              <w:rPr>
                <w:rFonts w:ascii="Arial" w:eastAsia="Times New Roman" w:hAnsi="Arial" w:cs="Arial"/>
                <w:lang w:eastAsia="en-GB"/>
              </w:rPr>
              <w:t>(Maximum marks available in this example being 12.5)</w:t>
            </w:r>
          </w:p>
          <w:p w14:paraId="39A7A70A" w14:textId="77777777" w:rsidR="009C27C2" w:rsidRPr="009A6C56" w:rsidRDefault="009C27C2" w:rsidP="00C10050">
            <w:pPr>
              <w:shd w:val="clear" w:color="auto" w:fill="FFFFFF"/>
              <w:spacing w:after="0" w:line="240" w:lineRule="auto"/>
              <w:jc w:val="both"/>
              <w:rPr>
                <w:rFonts w:ascii="Arial" w:eastAsia="Times New Roman" w:hAnsi="Arial" w:cs="Arial"/>
                <w:lang w:eastAsia="en-GB"/>
              </w:rPr>
            </w:pPr>
          </w:p>
          <w:p w14:paraId="6FC006DE" w14:textId="7408A8FD" w:rsidR="009C27C2" w:rsidRPr="009A6C56" w:rsidRDefault="00D61E1D" w:rsidP="00C10050">
            <w:pPr>
              <w:shd w:val="clear" w:color="auto" w:fill="FFFFFF"/>
              <w:spacing w:after="0" w:line="240" w:lineRule="auto"/>
              <w:jc w:val="both"/>
              <w:rPr>
                <w:rFonts w:ascii="Arial" w:eastAsia="Times New Roman" w:hAnsi="Arial" w:cs="Arial"/>
                <w:lang w:eastAsia="en-GB"/>
              </w:rPr>
            </w:pPr>
            <w:r w:rsidRPr="009A6C56">
              <w:rPr>
                <w:rFonts w:ascii="Arial" w:eastAsia="Times New Roman" w:hAnsi="Arial" w:cs="Arial"/>
                <w:lang w:eastAsia="en-GB"/>
              </w:rPr>
              <w:t>Bidder</w:t>
            </w:r>
            <w:r w:rsidR="009C27C2" w:rsidRPr="009A6C56">
              <w:rPr>
                <w:rFonts w:ascii="Arial" w:eastAsia="Times New Roman" w:hAnsi="Arial" w:cs="Arial"/>
                <w:lang w:eastAsia="en-GB"/>
              </w:rPr>
              <w:t xml:space="preserve"> A Score = 50000/50000 x 12.5 = 12.5</w:t>
            </w:r>
          </w:p>
          <w:p w14:paraId="34D4637E" w14:textId="77777777" w:rsidR="009C27C2" w:rsidRPr="009A6C56" w:rsidRDefault="009C27C2" w:rsidP="00C10050">
            <w:pPr>
              <w:shd w:val="clear" w:color="auto" w:fill="FFFFFF"/>
              <w:spacing w:after="0" w:line="240" w:lineRule="auto"/>
              <w:jc w:val="both"/>
              <w:rPr>
                <w:rFonts w:ascii="Arial" w:eastAsia="Times New Roman" w:hAnsi="Arial" w:cs="Arial"/>
                <w:lang w:eastAsia="en-GB"/>
              </w:rPr>
            </w:pPr>
          </w:p>
          <w:p w14:paraId="52F9A187" w14:textId="7D456BBF" w:rsidR="009C27C2" w:rsidRPr="009A6C56" w:rsidRDefault="00D61E1D" w:rsidP="00C10050">
            <w:pPr>
              <w:shd w:val="clear" w:color="auto" w:fill="FFFFFF"/>
              <w:spacing w:after="0" w:line="240" w:lineRule="auto"/>
              <w:jc w:val="both"/>
              <w:rPr>
                <w:rFonts w:ascii="Arial" w:eastAsia="Times New Roman" w:hAnsi="Arial" w:cs="Arial"/>
                <w:lang w:eastAsia="en-GB"/>
              </w:rPr>
            </w:pPr>
            <w:r w:rsidRPr="009A6C56">
              <w:rPr>
                <w:rFonts w:ascii="Arial" w:eastAsia="Times New Roman" w:hAnsi="Arial" w:cs="Arial"/>
                <w:lang w:eastAsia="en-GB"/>
              </w:rPr>
              <w:t>Bidder</w:t>
            </w:r>
            <w:r w:rsidR="009C27C2" w:rsidRPr="009A6C56">
              <w:rPr>
                <w:rFonts w:ascii="Arial" w:eastAsia="Times New Roman" w:hAnsi="Arial" w:cs="Arial"/>
                <w:lang w:eastAsia="en-GB"/>
              </w:rPr>
              <w:t xml:space="preserve"> B Score = 50000/80000 x 12.5 = 7.81</w:t>
            </w:r>
          </w:p>
          <w:p w14:paraId="4DB6A031" w14:textId="77777777" w:rsidR="009C27C2" w:rsidRPr="009A6C56" w:rsidRDefault="009C27C2" w:rsidP="00C10050">
            <w:pPr>
              <w:shd w:val="clear" w:color="auto" w:fill="FFFFFF"/>
              <w:spacing w:after="0" w:line="240" w:lineRule="auto"/>
              <w:jc w:val="both"/>
              <w:rPr>
                <w:rFonts w:ascii="Arial" w:eastAsia="Times New Roman" w:hAnsi="Arial" w:cs="Arial"/>
                <w:lang w:eastAsia="en-GB"/>
              </w:rPr>
            </w:pPr>
          </w:p>
          <w:p w14:paraId="722C6412" w14:textId="15E29B25" w:rsidR="009C27C2" w:rsidRPr="009A6C56" w:rsidRDefault="00D61E1D" w:rsidP="00C10050">
            <w:pPr>
              <w:shd w:val="clear" w:color="auto" w:fill="FFFFFF"/>
              <w:spacing w:after="0" w:line="240" w:lineRule="auto"/>
              <w:jc w:val="both"/>
              <w:rPr>
                <w:rFonts w:ascii="Arial" w:eastAsia="Times New Roman" w:hAnsi="Arial" w:cs="Arial"/>
                <w:lang w:eastAsia="en-GB"/>
              </w:rPr>
            </w:pPr>
            <w:r w:rsidRPr="009A6C56">
              <w:rPr>
                <w:rFonts w:ascii="Arial" w:eastAsia="Times New Roman" w:hAnsi="Arial" w:cs="Arial"/>
                <w:lang w:eastAsia="en-GB"/>
              </w:rPr>
              <w:t>Bidder</w:t>
            </w:r>
            <w:r w:rsidR="009C27C2" w:rsidRPr="009A6C56">
              <w:rPr>
                <w:rFonts w:ascii="Arial" w:eastAsia="Times New Roman" w:hAnsi="Arial" w:cs="Arial"/>
                <w:lang w:eastAsia="en-GB"/>
              </w:rPr>
              <w:t xml:space="preserve"> C Score = 50000/100000 x 12.5 = 6.25</w:t>
            </w:r>
          </w:p>
          <w:p w14:paraId="2C07F270" w14:textId="77777777" w:rsidR="009C27C2" w:rsidRPr="009A6C56" w:rsidRDefault="009C27C2" w:rsidP="00C10050">
            <w:pPr>
              <w:shd w:val="clear" w:color="auto" w:fill="FFFFFF"/>
              <w:spacing w:after="0" w:line="240" w:lineRule="auto"/>
              <w:jc w:val="both"/>
              <w:rPr>
                <w:rFonts w:ascii="Arial" w:eastAsia="Times New Roman" w:hAnsi="Arial" w:cs="Arial"/>
                <w:lang w:eastAsia="en-GB"/>
              </w:rPr>
            </w:pPr>
          </w:p>
          <w:p w14:paraId="68966149" w14:textId="77777777" w:rsidR="00C10589" w:rsidRPr="009A6C56" w:rsidRDefault="009C27C2" w:rsidP="00C10050">
            <w:pPr>
              <w:spacing w:after="0" w:line="240" w:lineRule="auto"/>
              <w:jc w:val="both"/>
              <w:rPr>
                <w:rFonts w:ascii="Arial" w:eastAsia="Times New Roman" w:hAnsi="Arial" w:cs="Arial"/>
                <w:lang w:eastAsia="en-GB"/>
              </w:rPr>
            </w:pPr>
            <w:r w:rsidRPr="009A6C56">
              <w:rPr>
                <w:rFonts w:ascii="Arial" w:hAnsi="Arial" w:cs="Arial"/>
              </w:rPr>
              <w:t>This evaluation criteria will therefore not be subject to any averaging, as this is a mathematical scoring criterion, but will still be subject to a commercial review</w:t>
            </w:r>
            <w:r w:rsidRPr="009A6C56">
              <w:rPr>
                <w:rFonts w:ascii="Arial" w:eastAsia="Times New Roman" w:hAnsi="Arial" w:cs="Arial"/>
                <w:lang w:eastAsia="en-GB"/>
              </w:rPr>
              <w:t>.</w:t>
            </w:r>
          </w:p>
          <w:p w14:paraId="7ED735AA" w14:textId="77777777" w:rsidR="00E6287E" w:rsidRPr="009A6C56" w:rsidRDefault="00E6287E" w:rsidP="00C10050">
            <w:pPr>
              <w:spacing w:after="0" w:line="240" w:lineRule="auto"/>
              <w:jc w:val="both"/>
              <w:rPr>
                <w:rFonts w:ascii="Arial" w:eastAsia="Times New Roman" w:hAnsi="Arial" w:cs="Arial"/>
                <w:b/>
              </w:rPr>
            </w:pPr>
          </w:p>
          <w:p w14:paraId="7C916EE8" w14:textId="77777777" w:rsidR="00E6287E" w:rsidRPr="009A6C56" w:rsidRDefault="00E6287E" w:rsidP="00C10050">
            <w:pPr>
              <w:spacing w:after="0" w:line="240" w:lineRule="auto"/>
              <w:jc w:val="both"/>
              <w:rPr>
                <w:rFonts w:ascii="Arial" w:eastAsia="Times New Roman" w:hAnsi="Arial" w:cs="Arial"/>
                <w:lang w:eastAsia="en-GB"/>
              </w:rPr>
            </w:pPr>
            <w:r w:rsidRPr="009A6C56">
              <w:rPr>
                <w:rFonts w:ascii="Arial" w:eastAsia="Times New Roman" w:hAnsi="Arial" w:cs="Arial"/>
                <w:lang w:eastAsia="en-GB"/>
              </w:rPr>
              <w:t>The lowest score possible is 0.</w:t>
            </w:r>
          </w:p>
          <w:p w14:paraId="4028496E" w14:textId="24533DD6" w:rsidR="00C63260" w:rsidRPr="007C3E6B" w:rsidRDefault="00C63260" w:rsidP="00C10050">
            <w:pPr>
              <w:spacing w:after="0" w:line="240" w:lineRule="auto"/>
              <w:jc w:val="both"/>
              <w:rPr>
                <w:rFonts w:ascii="Arial" w:hAnsi="Arial" w:cs="Arial"/>
                <w:b/>
              </w:rPr>
            </w:pPr>
          </w:p>
        </w:tc>
      </w:tr>
      <w:tr w:rsidR="00334275" w:rsidRPr="0040431E" w14:paraId="1C770AB1" w14:textId="77777777" w:rsidTr="00F510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c>
          <w:tcPr>
            <w:tcW w:w="9016" w:type="dxa"/>
            <w:shd w:val="clear" w:color="auto" w:fill="FFFFFF"/>
          </w:tcPr>
          <w:p w14:paraId="6F2D4580" w14:textId="448B79BA" w:rsidR="00C63260" w:rsidRPr="000125E6" w:rsidRDefault="00C63260" w:rsidP="00970259">
            <w:pPr>
              <w:spacing w:after="0" w:line="240" w:lineRule="auto"/>
              <w:rPr>
                <w:rFonts w:ascii="Arial" w:hAnsi="Arial" w:cs="Arial"/>
                <w:bCs/>
              </w:rPr>
            </w:pPr>
            <w:r w:rsidRPr="00864271">
              <w:rPr>
                <w:rFonts w:ascii="Arial" w:hAnsi="Arial" w:cs="Arial"/>
                <w:bCs/>
              </w:rPr>
              <w:t>The scores achieved for the Non</w:t>
            </w:r>
            <w:r w:rsidR="00970259" w:rsidRPr="00864271">
              <w:rPr>
                <w:rFonts w:ascii="Arial" w:hAnsi="Arial" w:cs="Arial"/>
                <w:bCs/>
              </w:rPr>
              <w:t>-</w:t>
            </w:r>
            <w:r w:rsidRPr="00864271">
              <w:rPr>
                <w:rFonts w:ascii="Arial" w:hAnsi="Arial" w:cs="Arial"/>
                <w:bCs/>
              </w:rPr>
              <w:t xml:space="preserve">Commercial and Commercial Criteria will be combined to give a </w:t>
            </w:r>
            <w:proofErr w:type="gramStart"/>
            <w:r w:rsidRPr="00864271">
              <w:rPr>
                <w:rFonts w:ascii="Arial" w:hAnsi="Arial" w:cs="Arial"/>
                <w:bCs/>
              </w:rPr>
              <w:t>bidders</w:t>
            </w:r>
            <w:proofErr w:type="gramEnd"/>
            <w:r w:rsidRPr="00864271">
              <w:rPr>
                <w:rFonts w:ascii="Arial" w:hAnsi="Arial" w:cs="Arial"/>
                <w:bCs/>
              </w:rPr>
              <w:t xml:space="preserve"> total score and ranking. </w:t>
            </w:r>
          </w:p>
          <w:p w14:paraId="51B15E2F" w14:textId="7199AE99" w:rsidR="00334275" w:rsidRPr="000125E6" w:rsidRDefault="00334275" w:rsidP="00970259">
            <w:pPr>
              <w:spacing w:after="0" w:line="240" w:lineRule="auto"/>
              <w:rPr>
                <w:rFonts w:ascii="Arial" w:hAnsi="Arial" w:cs="Arial"/>
                <w:bCs/>
                <w:color w:val="FF0000"/>
              </w:rPr>
            </w:pPr>
          </w:p>
        </w:tc>
      </w:tr>
    </w:tbl>
    <w:p w14:paraId="40284970" w14:textId="2467B9F1" w:rsidR="00D126F2" w:rsidRDefault="00D126F2" w:rsidP="001C1718">
      <w:pPr>
        <w:spacing w:after="0" w:line="240" w:lineRule="auto"/>
        <w:jc w:val="both"/>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67"/>
      </w:tblGrid>
      <w:tr w:rsidR="004A160A" w:rsidRPr="00C474F1" w14:paraId="752F9581" w14:textId="77777777" w:rsidTr="000125E6">
        <w:trPr>
          <w:trHeight w:val="283"/>
        </w:trPr>
        <w:tc>
          <w:tcPr>
            <w:tcW w:w="9067" w:type="dxa"/>
            <w:shd w:val="clear" w:color="auto" w:fill="17365D"/>
          </w:tcPr>
          <w:p w14:paraId="4486747C" w14:textId="32A05BC7" w:rsidR="004A160A" w:rsidRPr="00C474F1" w:rsidRDefault="004A160A" w:rsidP="006D6D5E">
            <w:pPr>
              <w:rPr>
                <w:rFonts w:ascii="Arial" w:hAnsi="Arial" w:cs="Arial"/>
                <w:b/>
                <w:color w:val="808080"/>
              </w:rPr>
            </w:pPr>
            <w:bookmarkStart w:id="5" w:name="_Hlk165296656"/>
            <w:r w:rsidRPr="00C474F1">
              <w:rPr>
                <w:rFonts w:ascii="Arial" w:hAnsi="Arial" w:cs="Arial"/>
                <w:color w:val="808080"/>
              </w:rPr>
              <w:lastRenderedPageBreak/>
              <w:br w:type="page"/>
            </w:r>
            <w:r w:rsidRPr="00E61EE3">
              <w:rPr>
                <w:rFonts w:ascii="Arial" w:hAnsi="Arial" w:cs="Arial"/>
                <w:b/>
                <w:color w:val="808080"/>
              </w:rPr>
              <w:t xml:space="preserve">Award criteria in the event of a tied place for an award decision </w:t>
            </w:r>
          </w:p>
        </w:tc>
      </w:tr>
      <w:tr w:rsidR="004A160A" w:rsidRPr="00C474F1" w14:paraId="06EF6505" w14:textId="77777777" w:rsidTr="000125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PrEx>
        <w:trPr>
          <w:trHeight w:val="283"/>
        </w:trPr>
        <w:tc>
          <w:tcPr>
            <w:tcW w:w="9067" w:type="dxa"/>
            <w:shd w:val="clear" w:color="auto" w:fill="FFFFFF"/>
          </w:tcPr>
          <w:p w14:paraId="3EDE3B14" w14:textId="32A9D4DC" w:rsidR="004A160A" w:rsidRPr="00190F1D" w:rsidRDefault="004A160A" w:rsidP="00970259">
            <w:pPr>
              <w:spacing w:after="0" w:line="240" w:lineRule="auto"/>
              <w:rPr>
                <w:rFonts w:ascii="Arial" w:hAnsi="Arial" w:cs="Arial"/>
              </w:rPr>
            </w:pPr>
            <w:r w:rsidRPr="00E61EE3">
              <w:rPr>
                <w:rFonts w:ascii="Arial" w:hAnsi="Arial" w:cs="Arial"/>
              </w:rPr>
              <w:t>If as a result of the application of the aforementioned scored criteria applicable to Commercial and Non</w:t>
            </w:r>
            <w:r>
              <w:rPr>
                <w:rFonts w:ascii="Arial" w:hAnsi="Arial" w:cs="Arial"/>
              </w:rPr>
              <w:t xml:space="preserve"> C</w:t>
            </w:r>
            <w:r w:rsidRPr="00E61EE3">
              <w:rPr>
                <w:rFonts w:ascii="Arial" w:hAnsi="Arial" w:cs="Arial"/>
              </w:rPr>
              <w:t>ommercial has been undertaken and suitable due diligence has occurred to ratify this position</w:t>
            </w:r>
            <w:r>
              <w:rPr>
                <w:rFonts w:ascii="Arial" w:hAnsi="Arial" w:cs="Arial"/>
              </w:rPr>
              <w:t>,</w:t>
            </w:r>
            <w:r w:rsidRPr="00E61EE3">
              <w:rPr>
                <w:rFonts w:ascii="Arial" w:hAnsi="Arial" w:cs="Arial"/>
              </w:rPr>
              <w:t xml:space="preserve"> this then results in a tied place re more than one supplier has attained a score that is equal to another bidder under this procurement procedures due process, then the Contracting Authority shall make an award decision on the basis of the bidder who provided a bid that attained the h</w:t>
            </w:r>
            <w:r w:rsidRPr="00190F1D">
              <w:rPr>
                <w:rFonts w:ascii="Arial" w:hAnsi="Arial" w:cs="Arial"/>
              </w:rPr>
              <w:t>ighest score under Non Commercial criteri</w:t>
            </w:r>
            <w:r w:rsidR="00190F1D" w:rsidRPr="00190F1D">
              <w:rPr>
                <w:rFonts w:ascii="Arial" w:hAnsi="Arial" w:cs="Arial"/>
              </w:rPr>
              <w:t>a.</w:t>
            </w:r>
            <w:r w:rsidRPr="00190F1D">
              <w:rPr>
                <w:rFonts w:ascii="Arial" w:hAnsi="Arial" w:cs="Arial"/>
              </w:rPr>
              <w:t xml:space="preserve"> </w:t>
            </w:r>
          </w:p>
          <w:p w14:paraId="5BA5E31A" w14:textId="77777777" w:rsidR="00970259" w:rsidRPr="00E61EE3" w:rsidRDefault="00970259" w:rsidP="00970259">
            <w:pPr>
              <w:spacing w:after="0" w:line="240" w:lineRule="auto"/>
              <w:rPr>
                <w:rFonts w:ascii="Arial" w:hAnsi="Arial" w:cs="Arial"/>
              </w:rPr>
            </w:pPr>
          </w:p>
          <w:p w14:paraId="3C844BF2" w14:textId="77777777" w:rsidR="004A160A" w:rsidRPr="00E61EE3" w:rsidRDefault="004A160A" w:rsidP="00970259">
            <w:pPr>
              <w:shd w:val="clear" w:color="auto" w:fill="FFFFFF"/>
              <w:spacing w:after="0" w:line="240" w:lineRule="auto"/>
              <w:jc w:val="both"/>
              <w:rPr>
                <w:rFonts w:ascii="Arial" w:hAnsi="Arial" w:cs="Arial"/>
              </w:rPr>
            </w:pPr>
            <w:r w:rsidRPr="00E61EE3">
              <w:rPr>
                <w:rFonts w:ascii="Arial" w:hAnsi="Arial" w:cs="Arial"/>
              </w:rPr>
              <w:t xml:space="preserve">For example: </w:t>
            </w:r>
          </w:p>
          <w:p w14:paraId="381557EA" w14:textId="77777777" w:rsidR="00970259" w:rsidRPr="00E61EE3" w:rsidRDefault="00970259" w:rsidP="00970259">
            <w:pPr>
              <w:shd w:val="clear" w:color="auto" w:fill="FFFFFF"/>
              <w:spacing w:after="0" w:line="240" w:lineRule="auto"/>
              <w:jc w:val="both"/>
              <w:rPr>
                <w:rFonts w:ascii="Arial" w:hAnsi="Arial" w:cs="Arial"/>
              </w:rPr>
            </w:pPr>
          </w:p>
          <w:p w14:paraId="3A626A8A" w14:textId="32D580B6" w:rsidR="004A160A" w:rsidRPr="00190F1D" w:rsidRDefault="004A160A" w:rsidP="00970259">
            <w:pPr>
              <w:shd w:val="clear" w:color="auto" w:fill="FFFFFF"/>
              <w:spacing w:after="0" w:line="240" w:lineRule="auto"/>
              <w:jc w:val="both"/>
              <w:rPr>
                <w:rFonts w:ascii="Arial" w:hAnsi="Arial" w:cs="Arial"/>
              </w:rPr>
            </w:pPr>
            <w:r w:rsidRPr="00E61EE3">
              <w:rPr>
                <w:rFonts w:ascii="Arial" w:hAnsi="Arial" w:cs="Arial"/>
              </w:rPr>
              <w:t>Bidder A scores 12.</w:t>
            </w:r>
            <w:r w:rsidRPr="00190F1D">
              <w:rPr>
                <w:rFonts w:ascii="Arial" w:hAnsi="Arial" w:cs="Arial"/>
              </w:rPr>
              <w:t>50 for Commercial and 45.00 for Non</w:t>
            </w:r>
            <w:r w:rsidR="00970259" w:rsidRPr="00190F1D">
              <w:rPr>
                <w:rFonts w:ascii="Arial" w:hAnsi="Arial" w:cs="Arial"/>
              </w:rPr>
              <w:t>-</w:t>
            </w:r>
            <w:r w:rsidRPr="00190F1D">
              <w:rPr>
                <w:rFonts w:ascii="Arial" w:hAnsi="Arial" w:cs="Arial"/>
              </w:rPr>
              <w:t>Commercial</w:t>
            </w:r>
          </w:p>
          <w:p w14:paraId="6C9E11FD" w14:textId="20C43809" w:rsidR="004A160A" w:rsidRPr="00190F1D" w:rsidRDefault="004A160A" w:rsidP="00970259">
            <w:pPr>
              <w:shd w:val="clear" w:color="auto" w:fill="FFFFFF"/>
              <w:spacing w:after="0" w:line="240" w:lineRule="auto"/>
              <w:jc w:val="both"/>
              <w:rPr>
                <w:rFonts w:ascii="Arial" w:hAnsi="Arial" w:cs="Arial"/>
              </w:rPr>
            </w:pPr>
            <w:r w:rsidRPr="00190F1D">
              <w:rPr>
                <w:rFonts w:ascii="Arial" w:hAnsi="Arial" w:cs="Arial"/>
              </w:rPr>
              <w:t>Bidder B scores 15.10 for Commercial and 42.40 for Non</w:t>
            </w:r>
            <w:r w:rsidR="00970259" w:rsidRPr="00190F1D">
              <w:rPr>
                <w:rFonts w:ascii="Arial" w:hAnsi="Arial" w:cs="Arial"/>
              </w:rPr>
              <w:t>-</w:t>
            </w:r>
            <w:r w:rsidRPr="00190F1D">
              <w:rPr>
                <w:rFonts w:ascii="Arial" w:hAnsi="Arial" w:cs="Arial"/>
              </w:rPr>
              <w:t>Commercial</w:t>
            </w:r>
          </w:p>
          <w:p w14:paraId="09288C9A" w14:textId="77777777" w:rsidR="00970259" w:rsidRPr="00190F1D" w:rsidRDefault="00970259" w:rsidP="00970259">
            <w:pPr>
              <w:shd w:val="clear" w:color="auto" w:fill="FFFFFF"/>
              <w:spacing w:after="0" w:line="240" w:lineRule="auto"/>
              <w:jc w:val="both"/>
              <w:rPr>
                <w:rFonts w:ascii="Arial" w:hAnsi="Arial" w:cs="Arial"/>
              </w:rPr>
            </w:pPr>
          </w:p>
          <w:p w14:paraId="307C78C1" w14:textId="4AA921D3" w:rsidR="004A160A" w:rsidRPr="00190F1D" w:rsidRDefault="004A160A" w:rsidP="00970259">
            <w:pPr>
              <w:shd w:val="clear" w:color="auto" w:fill="FFFFFF"/>
              <w:spacing w:after="0" w:line="240" w:lineRule="auto"/>
              <w:jc w:val="both"/>
              <w:rPr>
                <w:rFonts w:ascii="Arial" w:hAnsi="Arial" w:cs="Arial"/>
              </w:rPr>
            </w:pPr>
            <w:r w:rsidRPr="00190F1D">
              <w:rPr>
                <w:rFonts w:ascii="Arial" w:hAnsi="Arial" w:cs="Arial"/>
              </w:rPr>
              <w:t xml:space="preserve">The result is a tied place at score of 57.50 </w:t>
            </w:r>
          </w:p>
          <w:p w14:paraId="4BF46001" w14:textId="77777777" w:rsidR="00970259" w:rsidRPr="00190F1D" w:rsidRDefault="00970259" w:rsidP="00970259">
            <w:pPr>
              <w:shd w:val="clear" w:color="auto" w:fill="FFFFFF"/>
              <w:spacing w:after="0" w:line="240" w:lineRule="auto"/>
              <w:jc w:val="both"/>
              <w:rPr>
                <w:rFonts w:ascii="Arial" w:hAnsi="Arial" w:cs="Arial"/>
              </w:rPr>
            </w:pPr>
          </w:p>
          <w:p w14:paraId="2A7E105C" w14:textId="35CB5516" w:rsidR="004A160A" w:rsidRPr="00190F1D" w:rsidRDefault="004A160A" w:rsidP="00970259">
            <w:pPr>
              <w:shd w:val="clear" w:color="auto" w:fill="FFFFFF"/>
              <w:spacing w:after="0" w:line="240" w:lineRule="auto"/>
              <w:jc w:val="both"/>
              <w:rPr>
                <w:rFonts w:ascii="Arial" w:hAnsi="Arial" w:cs="Arial"/>
              </w:rPr>
            </w:pPr>
            <w:r w:rsidRPr="00190F1D">
              <w:rPr>
                <w:rFonts w:ascii="Arial" w:hAnsi="Arial" w:cs="Arial"/>
              </w:rPr>
              <w:t>The Contracting Authority stated in its procurement documents that the bidder who scored the highest on under Non</w:t>
            </w:r>
            <w:r w:rsidR="00970259" w:rsidRPr="00190F1D">
              <w:rPr>
                <w:rFonts w:ascii="Arial" w:hAnsi="Arial" w:cs="Arial"/>
              </w:rPr>
              <w:t>-</w:t>
            </w:r>
            <w:r w:rsidRPr="00190F1D">
              <w:rPr>
                <w:rFonts w:ascii="Arial" w:hAnsi="Arial" w:cs="Arial"/>
              </w:rPr>
              <w:t xml:space="preserve">Commercial criteria in a tied place, shall be awarded the contract therefore Bidder A wins the award.   </w:t>
            </w:r>
          </w:p>
          <w:p w14:paraId="5CA42336" w14:textId="77777777" w:rsidR="00970259" w:rsidRPr="00E61EE3" w:rsidRDefault="00970259" w:rsidP="00970259">
            <w:pPr>
              <w:shd w:val="clear" w:color="auto" w:fill="FFFFFF"/>
              <w:spacing w:after="0" w:line="240" w:lineRule="auto"/>
              <w:jc w:val="both"/>
              <w:rPr>
                <w:rFonts w:ascii="Arial" w:hAnsi="Arial" w:cs="Arial"/>
              </w:rPr>
            </w:pPr>
          </w:p>
          <w:p w14:paraId="5E52EE8B" w14:textId="11B22692" w:rsidR="004A160A" w:rsidRDefault="004A160A" w:rsidP="00970259">
            <w:pPr>
              <w:spacing w:after="0" w:line="240" w:lineRule="auto"/>
              <w:rPr>
                <w:rFonts w:ascii="Arial" w:hAnsi="Arial" w:cs="Arial"/>
              </w:rPr>
            </w:pPr>
            <w:r w:rsidRPr="00E61EE3">
              <w:rPr>
                <w:rFonts w:ascii="Arial" w:hAnsi="Arial" w:cs="Arial"/>
              </w:rPr>
              <w:t>This evaluation criteria will therefore not be subject to any averaging</w:t>
            </w:r>
            <w:r>
              <w:rPr>
                <w:rFonts w:ascii="Arial" w:hAnsi="Arial" w:cs="Arial"/>
              </w:rPr>
              <w:t>.</w:t>
            </w:r>
          </w:p>
          <w:p w14:paraId="0BB05667" w14:textId="77777777" w:rsidR="004A160A" w:rsidRPr="00C474F1" w:rsidRDefault="004A160A" w:rsidP="00190F1D">
            <w:pPr>
              <w:spacing w:after="0" w:line="240" w:lineRule="auto"/>
              <w:rPr>
                <w:rFonts w:ascii="Arial" w:hAnsi="Arial" w:cs="Arial"/>
                <w:b/>
              </w:rPr>
            </w:pPr>
          </w:p>
        </w:tc>
      </w:tr>
      <w:bookmarkEnd w:id="5"/>
    </w:tbl>
    <w:p w14:paraId="3B53E11A" w14:textId="77777777" w:rsidR="0071035C" w:rsidRDefault="0071035C" w:rsidP="001C1718">
      <w:pPr>
        <w:spacing w:after="0" w:line="240" w:lineRule="auto"/>
        <w:jc w:val="both"/>
        <w:rPr>
          <w:rFonts w:ascii="Arial" w:hAnsi="Arial" w:cs="Arial"/>
        </w:rPr>
      </w:pPr>
    </w:p>
    <w:p w14:paraId="30E1AD80" w14:textId="77777777" w:rsidR="0071035C" w:rsidRDefault="0071035C" w:rsidP="001C1718">
      <w:pPr>
        <w:spacing w:after="0" w:line="240" w:lineRule="auto"/>
        <w:jc w:val="both"/>
        <w:rPr>
          <w:rFonts w:ascii="Arial" w:hAnsi="Arial" w:cs="Arial"/>
        </w:rPr>
      </w:pPr>
    </w:p>
    <w:p w14:paraId="1B818475"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2802C01A"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1E28086D"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7B27EAF4"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173CEA78"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5065F57A"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486D6A43"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11785AA1"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298147A0"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6C7D61AE"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61F2927B"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05589143"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159556CD"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4A2CEEB7"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6D3291EF"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79C798C6"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306D59A6"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369CEB04"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79EF04E3"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21A26A34"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632D4623"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28E89FF2"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3F800A04"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45644206"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382661AE"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0729288A" w14:textId="77777777" w:rsidR="00190F1D" w:rsidRDefault="00190F1D" w:rsidP="001854D6">
      <w:pPr>
        <w:shd w:val="clear" w:color="auto" w:fill="FFFFFF"/>
        <w:spacing w:after="0" w:line="240" w:lineRule="auto"/>
        <w:ind w:left="-6"/>
        <w:rPr>
          <w:rFonts w:ascii="Arial" w:eastAsia="Times New Roman" w:hAnsi="Arial" w:cs="Arial"/>
          <w:b/>
          <w:color w:val="808080"/>
          <w:sz w:val="24"/>
          <w:lang w:eastAsia="en-GB"/>
        </w:rPr>
      </w:pPr>
    </w:p>
    <w:p w14:paraId="775E2C2A" w14:textId="5104F6F2" w:rsidR="001854D6" w:rsidRDefault="001854D6" w:rsidP="001854D6">
      <w:pPr>
        <w:shd w:val="clear" w:color="auto" w:fill="FFFFFF"/>
        <w:spacing w:after="0" w:line="240" w:lineRule="auto"/>
        <w:ind w:left="-6"/>
        <w:rPr>
          <w:rFonts w:ascii="Arial" w:eastAsia="Times New Roman" w:hAnsi="Arial" w:cs="Arial"/>
          <w:b/>
          <w:color w:val="808080"/>
          <w:sz w:val="24"/>
          <w:lang w:eastAsia="en-GB"/>
        </w:rPr>
      </w:pPr>
      <w:r w:rsidRPr="00CE1335">
        <w:rPr>
          <w:rFonts w:ascii="Arial" w:eastAsia="Times New Roman" w:hAnsi="Arial" w:cs="Arial"/>
          <w:b/>
          <w:color w:val="808080"/>
          <w:sz w:val="24"/>
          <w:lang w:eastAsia="en-GB"/>
        </w:rPr>
        <w:lastRenderedPageBreak/>
        <w:t>Evaluation process</w:t>
      </w:r>
    </w:p>
    <w:p w14:paraId="72D12D62" w14:textId="77777777" w:rsidR="001854D6" w:rsidRDefault="001854D6" w:rsidP="001854D6">
      <w:pPr>
        <w:shd w:val="clear" w:color="auto" w:fill="FFFFFF"/>
        <w:spacing w:after="0" w:line="240" w:lineRule="auto"/>
        <w:ind w:left="-6"/>
        <w:rPr>
          <w:rFonts w:ascii="Arial" w:eastAsia="Times New Roman" w:hAnsi="Arial" w:cs="Arial"/>
          <w:b/>
          <w:color w:val="808080"/>
          <w:sz w:val="24"/>
          <w:lang w:eastAsia="en-GB"/>
        </w:rPr>
      </w:pPr>
    </w:p>
    <w:p w14:paraId="6A1CC537" w14:textId="399E15B8" w:rsidR="008027C3" w:rsidRDefault="001854D6" w:rsidP="001854D6">
      <w:pPr>
        <w:spacing w:after="0" w:line="240" w:lineRule="auto"/>
        <w:ind w:left="720" w:hanging="720"/>
        <w:rPr>
          <w:rFonts w:ascii="Arial" w:hAnsi="Arial" w:cs="Arial"/>
        </w:rPr>
      </w:pPr>
      <w:r w:rsidRPr="00C474F1">
        <w:rPr>
          <w:rFonts w:ascii="Arial" w:hAnsi="Arial" w:cs="Arial"/>
        </w:rPr>
        <w:t>The evaluation process will feature some, if not all, the following phases</w:t>
      </w:r>
      <w:r>
        <w:rPr>
          <w:rFonts w:ascii="Arial" w:hAnsi="Arial" w:cs="Arial"/>
        </w:rPr>
        <w:t>.</w:t>
      </w:r>
    </w:p>
    <w:p w14:paraId="00B3F975" w14:textId="77777777" w:rsidR="001854D6" w:rsidRPr="00C10835" w:rsidRDefault="001854D6" w:rsidP="001854D6">
      <w:pPr>
        <w:spacing w:after="0" w:line="240" w:lineRule="auto"/>
        <w:ind w:left="720" w:hanging="720"/>
        <w:rPr>
          <w:rFonts w:ascii="Arial" w:hAnsi="Arial" w:cs="Arial"/>
          <w:color w:val="FF000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8"/>
        <w:gridCol w:w="7134"/>
      </w:tblGrid>
      <w:tr w:rsidR="008027C3" w:rsidRPr="00643C86" w14:paraId="17B3830F" w14:textId="77777777" w:rsidTr="001854D6">
        <w:tc>
          <w:tcPr>
            <w:tcW w:w="1938" w:type="dxa"/>
          </w:tcPr>
          <w:p w14:paraId="6CC6CCEF" w14:textId="77777777" w:rsidR="008027C3" w:rsidRPr="00875814" w:rsidRDefault="008027C3" w:rsidP="00454312">
            <w:pPr>
              <w:spacing w:after="0" w:line="240" w:lineRule="auto"/>
              <w:rPr>
                <w:rFonts w:ascii="Arial" w:hAnsi="Arial" w:cs="Arial"/>
                <w:b/>
              </w:rPr>
            </w:pPr>
            <w:r w:rsidRPr="00875814">
              <w:rPr>
                <w:rFonts w:ascii="Arial" w:hAnsi="Arial" w:cs="Arial"/>
                <w:b/>
              </w:rPr>
              <w:t>Stage</w:t>
            </w:r>
          </w:p>
        </w:tc>
        <w:tc>
          <w:tcPr>
            <w:tcW w:w="7134" w:type="dxa"/>
          </w:tcPr>
          <w:p w14:paraId="21B0D3A1" w14:textId="77777777" w:rsidR="008027C3" w:rsidRPr="00875814" w:rsidRDefault="008027C3" w:rsidP="00454312">
            <w:pPr>
              <w:spacing w:after="0" w:line="240" w:lineRule="auto"/>
              <w:rPr>
                <w:rFonts w:ascii="Arial" w:hAnsi="Arial" w:cs="Arial"/>
                <w:b/>
              </w:rPr>
            </w:pPr>
            <w:r w:rsidRPr="00875814">
              <w:rPr>
                <w:rFonts w:ascii="Arial" w:hAnsi="Arial" w:cs="Arial"/>
                <w:b/>
              </w:rPr>
              <w:t>Summary of activity</w:t>
            </w:r>
          </w:p>
        </w:tc>
      </w:tr>
      <w:tr w:rsidR="008027C3" w:rsidRPr="00643C86" w14:paraId="7E8FEF33" w14:textId="77777777" w:rsidTr="00A924EE">
        <w:tc>
          <w:tcPr>
            <w:tcW w:w="1938" w:type="dxa"/>
            <w:vAlign w:val="center"/>
          </w:tcPr>
          <w:p w14:paraId="5CB7996F" w14:textId="77777777" w:rsidR="008027C3" w:rsidRPr="00875814" w:rsidRDefault="008027C3" w:rsidP="00A924EE">
            <w:pPr>
              <w:spacing w:after="0" w:line="240" w:lineRule="auto"/>
              <w:rPr>
                <w:rFonts w:ascii="Arial" w:hAnsi="Arial" w:cs="Arial"/>
              </w:rPr>
            </w:pPr>
            <w:r w:rsidRPr="00875814">
              <w:rPr>
                <w:rFonts w:ascii="Arial" w:hAnsi="Arial" w:cs="Arial"/>
              </w:rPr>
              <w:t xml:space="preserve">Receipt and </w:t>
            </w:r>
            <w:proofErr w:type="gramStart"/>
            <w:r w:rsidRPr="00875814">
              <w:rPr>
                <w:rFonts w:ascii="Arial" w:hAnsi="Arial" w:cs="Arial"/>
              </w:rPr>
              <w:t>Opening</w:t>
            </w:r>
            <w:proofErr w:type="gramEnd"/>
          </w:p>
        </w:tc>
        <w:tc>
          <w:tcPr>
            <w:tcW w:w="7134" w:type="dxa"/>
            <w:vAlign w:val="center"/>
          </w:tcPr>
          <w:p w14:paraId="0A862001" w14:textId="69674E10" w:rsidR="008027C3" w:rsidRPr="00875814" w:rsidRDefault="008027C3" w:rsidP="00A924EE">
            <w:pPr>
              <w:numPr>
                <w:ilvl w:val="0"/>
                <w:numId w:val="18"/>
              </w:numPr>
              <w:spacing w:after="0" w:line="240" w:lineRule="auto"/>
              <w:ind w:left="459" w:hanging="425"/>
              <w:rPr>
                <w:rFonts w:ascii="Arial" w:hAnsi="Arial" w:cs="Arial"/>
              </w:rPr>
            </w:pPr>
            <w:r w:rsidRPr="00875814">
              <w:rPr>
                <w:rFonts w:ascii="Arial" w:hAnsi="Arial" w:cs="Arial"/>
              </w:rPr>
              <w:t>Mini Competition (MC) bid logged upon opening in alignment with UKSBS’s procurement procedures.</w:t>
            </w:r>
          </w:p>
          <w:p w14:paraId="56867052" w14:textId="3B2AA90F" w:rsidR="008027C3" w:rsidRPr="00875814" w:rsidRDefault="008027C3" w:rsidP="00A924EE">
            <w:pPr>
              <w:numPr>
                <w:ilvl w:val="0"/>
                <w:numId w:val="18"/>
              </w:numPr>
              <w:spacing w:after="0" w:line="240" w:lineRule="auto"/>
              <w:ind w:left="459" w:hanging="425"/>
              <w:rPr>
                <w:rFonts w:ascii="Arial" w:hAnsi="Arial" w:cs="Arial"/>
              </w:rPr>
            </w:pPr>
            <w:r w:rsidRPr="00875814">
              <w:rPr>
                <w:rFonts w:ascii="Arial" w:hAnsi="Arial" w:cs="Arial"/>
              </w:rPr>
              <w:t xml:space="preserve">Any MC response received after the closing date will be rejected unless circumstances attributed to UKSBS, the Contracting Authority or the </w:t>
            </w:r>
            <w:proofErr w:type="spellStart"/>
            <w:r w:rsidRPr="00875814">
              <w:rPr>
                <w:rFonts w:ascii="Arial" w:hAnsi="Arial" w:cs="Arial"/>
              </w:rPr>
              <w:t>e</w:t>
            </w:r>
            <w:r w:rsidR="0069208D" w:rsidRPr="00875814">
              <w:rPr>
                <w:rFonts w:ascii="Arial" w:hAnsi="Arial" w:cs="Arial"/>
              </w:rPr>
              <w:t>S</w:t>
            </w:r>
            <w:r w:rsidRPr="00875814">
              <w:rPr>
                <w:rFonts w:ascii="Arial" w:hAnsi="Arial" w:cs="Arial"/>
              </w:rPr>
              <w:t>ourcing</w:t>
            </w:r>
            <w:proofErr w:type="spellEnd"/>
            <w:r w:rsidRPr="00875814">
              <w:rPr>
                <w:rFonts w:ascii="Arial" w:hAnsi="Arial" w:cs="Arial"/>
              </w:rPr>
              <w:t xml:space="preserve"> </w:t>
            </w:r>
            <w:r w:rsidR="00A9732D" w:rsidRPr="00875814">
              <w:rPr>
                <w:rFonts w:ascii="Arial" w:hAnsi="Arial" w:cs="Arial"/>
              </w:rPr>
              <w:t xml:space="preserve">Portal </w:t>
            </w:r>
            <w:r w:rsidRPr="00875814">
              <w:rPr>
                <w:rFonts w:ascii="Arial" w:hAnsi="Arial" w:cs="Arial"/>
              </w:rPr>
              <w:t>beyond the bidder control are responsible for late submission.</w:t>
            </w:r>
          </w:p>
        </w:tc>
      </w:tr>
      <w:tr w:rsidR="008027C3" w:rsidRPr="00643C86" w14:paraId="124B27A9" w14:textId="77777777" w:rsidTr="00A924EE">
        <w:tc>
          <w:tcPr>
            <w:tcW w:w="1938" w:type="dxa"/>
            <w:vAlign w:val="center"/>
          </w:tcPr>
          <w:p w14:paraId="72D86991" w14:textId="77777777" w:rsidR="008027C3" w:rsidRPr="0029605E" w:rsidRDefault="008027C3" w:rsidP="00A924EE">
            <w:pPr>
              <w:spacing w:after="0" w:line="240" w:lineRule="auto"/>
              <w:rPr>
                <w:rFonts w:ascii="Arial" w:hAnsi="Arial" w:cs="Arial"/>
              </w:rPr>
            </w:pPr>
            <w:r w:rsidRPr="0029605E">
              <w:rPr>
                <w:rFonts w:ascii="Arial" w:hAnsi="Arial" w:cs="Arial"/>
              </w:rPr>
              <w:t>Compliance check</w:t>
            </w:r>
          </w:p>
        </w:tc>
        <w:tc>
          <w:tcPr>
            <w:tcW w:w="7134" w:type="dxa"/>
            <w:vAlign w:val="center"/>
          </w:tcPr>
          <w:p w14:paraId="7356CB32" w14:textId="77777777" w:rsidR="008027C3" w:rsidRPr="0029605E" w:rsidRDefault="008027C3" w:rsidP="00A924EE">
            <w:pPr>
              <w:numPr>
                <w:ilvl w:val="0"/>
                <w:numId w:val="18"/>
              </w:numPr>
              <w:spacing w:after="0" w:line="240" w:lineRule="auto"/>
              <w:ind w:left="459" w:hanging="425"/>
              <w:rPr>
                <w:rFonts w:ascii="Arial" w:hAnsi="Arial" w:cs="Arial"/>
              </w:rPr>
            </w:pPr>
            <w:r w:rsidRPr="0029605E">
              <w:rPr>
                <w:rFonts w:ascii="Arial" w:hAnsi="Arial" w:cs="Arial"/>
              </w:rPr>
              <w:t>Check all Mandatory requirements are acceptable to the Contracting Authority.</w:t>
            </w:r>
          </w:p>
          <w:p w14:paraId="63BE302D" w14:textId="056A2A1B" w:rsidR="008027C3" w:rsidRPr="0029605E" w:rsidRDefault="008027C3" w:rsidP="00A924EE">
            <w:pPr>
              <w:numPr>
                <w:ilvl w:val="0"/>
                <w:numId w:val="18"/>
              </w:numPr>
              <w:spacing w:after="0" w:line="240" w:lineRule="auto"/>
              <w:ind w:left="459" w:hanging="425"/>
              <w:rPr>
                <w:rFonts w:ascii="Arial" w:hAnsi="Arial" w:cs="Arial"/>
              </w:rPr>
            </w:pPr>
            <w:r w:rsidRPr="0029605E">
              <w:rPr>
                <w:rFonts w:ascii="Arial" w:hAnsi="Arial" w:cs="Arial"/>
              </w:rPr>
              <w:t xml:space="preserve">Unacceptable responses maybe subject to clarification by the Contracting Authority or rejection of the </w:t>
            </w:r>
            <w:r w:rsidR="0029605E" w:rsidRPr="0029605E">
              <w:rPr>
                <w:rFonts w:ascii="Arial" w:hAnsi="Arial" w:cs="Arial"/>
              </w:rPr>
              <w:t>Bid</w:t>
            </w:r>
            <w:r w:rsidRPr="0029605E">
              <w:rPr>
                <w:rFonts w:ascii="Arial" w:hAnsi="Arial" w:cs="Arial"/>
              </w:rPr>
              <w:t>.</w:t>
            </w:r>
          </w:p>
        </w:tc>
      </w:tr>
      <w:tr w:rsidR="008027C3" w:rsidRPr="00643C86" w14:paraId="5AC915CE" w14:textId="77777777" w:rsidTr="00A924EE">
        <w:tc>
          <w:tcPr>
            <w:tcW w:w="1938" w:type="dxa"/>
            <w:vAlign w:val="center"/>
          </w:tcPr>
          <w:p w14:paraId="683D34CA" w14:textId="77777777" w:rsidR="008027C3" w:rsidRPr="00BD57FB" w:rsidRDefault="008027C3" w:rsidP="00A924EE">
            <w:pPr>
              <w:spacing w:after="0" w:line="240" w:lineRule="auto"/>
              <w:rPr>
                <w:rFonts w:ascii="Arial" w:hAnsi="Arial" w:cs="Arial"/>
              </w:rPr>
            </w:pPr>
            <w:r w:rsidRPr="00BD57FB">
              <w:rPr>
                <w:rFonts w:ascii="Arial" w:hAnsi="Arial" w:cs="Arial"/>
              </w:rPr>
              <w:t>Scoring of the Bid</w:t>
            </w:r>
          </w:p>
        </w:tc>
        <w:tc>
          <w:tcPr>
            <w:tcW w:w="7134" w:type="dxa"/>
            <w:vAlign w:val="center"/>
          </w:tcPr>
          <w:p w14:paraId="16BA02C7" w14:textId="77777777" w:rsidR="00583B57" w:rsidRPr="00BD57FB" w:rsidRDefault="008027C3" w:rsidP="00583B57">
            <w:pPr>
              <w:numPr>
                <w:ilvl w:val="0"/>
                <w:numId w:val="18"/>
              </w:numPr>
              <w:spacing w:after="0" w:line="240" w:lineRule="auto"/>
              <w:ind w:left="459" w:hanging="425"/>
              <w:rPr>
                <w:rFonts w:ascii="Arial" w:hAnsi="Arial" w:cs="Arial"/>
              </w:rPr>
            </w:pPr>
            <w:r w:rsidRPr="00BD57FB">
              <w:rPr>
                <w:rFonts w:ascii="Arial" w:hAnsi="Arial" w:cs="Arial"/>
              </w:rPr>
              <w:t xml:space="preserve">Evaluation team will independently score the </w:t>
            </w:r>
            <w:r w:rsidR="00163DA3" w:rsidRPr="00BD57FB">
              <w:rPr>
                <w:rFonts w:ascii="Arial" w:hAnsi="Arial" w:cs="Arial"/>
              </w:rPr>
              <w:t>Bid</w:t>
            </w:r>
            <w:r w:rsidRPr="00BD57FB">
              <w:rPr>
                <w:rFonts w:ascii="Arial" w:hAnsi="Arial" w:cs="Arial"/>
              </w:rPr>
              <w:t xml:space="preserve"> and provide a commentary of their scoring justification against the criteria.</w:t>
            </w:r>
          </w:p>
          <w:p w14:paraId="6F3B8E25" w14:textId="4E13E9CD" w:rsidR="008027C3" w:rsidRPr="00190F1D" w:rsidRDefault="008027C3" w:rsidP="00190F1D">
            <w:pPr>
              <w:numPr>
                <w:ilvl w:val="0"/>
                <w:numId w:val="18"/>
              </w:numPr>
              <w:spacing w:after="0" w:line="240" w:lineRule="auto"/>
              <w:ind w:left="459" w:hanging="425"/>
              <w:rPr>
                <w:rFonts w:ascii="Arial" w:hAnsi="Arial" w:cs="Arial"/>
              </w:rPr>
            </w:pPr>
            <w:r w:rsidRPr="00BD57FB">
              <w:rPr>
                <w:rFonts w:ascii="Arial" w:hAnsi="Arial" w:cs="Arial"/>
              </w:rPr>
              <w:t>The bid may be subject to moderation as advised in the criteria section, prior to any award decision.</w:t>
            </w:r>
            <w:r w:rsidRPr="00BD57FB">
              <w:rPr>
                <w:rFonts w:ascii="Arial" w:hAnsi="Arial" w:cs="Arial"/>
                <w:b/>
              </w:rPr>
              <w:t xml:space="preserve"> </w:t>
            </w:r>
          </w:p>
        </w:tc>
      </w:tr>
      <w:tr w:rsidR="008027C3" w:rsidRPr="00643C86" w14:paraId="1A8FB5AE" w14:textId="77777777" w:rsidTr="00A924EE">
        <w:tc>
          <w:tcPr>
            <w:tcW w:w="1938" w:type="dxa"/>
            <w:vAlign w:val="center"/>
          </w:tcPr>
          <w:p w14:paraId="6F565D1E" w14:textId="77777777" w:rsidR="008027C3" w:rsidRPr="00845C27" w:rsidRDefault="008027C3" w:rsidP="00A924EE">
            <w:pPr>
              <w:spacing w:after="0" w:line="240" w:lineRule="auto"/>
              <w:rPr>
                <w:rFonts w:ascii="Arial" w:hAnsi="Arial" w:cs="Arial"/>
              </w:rPr>
            </w:pPr>
            <w:r w:rsidRPr="00845C27">
              <w:rPr>
                <w:rFonts w:ascii="Arial" w:hAnsi="Arial" w:cs="Arial"/>
              </w:rPr>
              <w:t>Clarifications</w:t>
            </w:r>
          </w:p>
        </w:tc>
        <w:tc>
          <w:tcPr>
            <w:tcW w:w="7134" w:type="dxa"/>
            <w:vAlign w:val="center"/>
          </w:tcPr>
          <w:p w14:paraId="5F3F4D92" w14:textId="52BD1761" w:rsidR="008027C3" w:rsidRPr="00845C27" w:rsidRDefault="008027C3" w:rsidP="00A924EE">
            <w:pPr>
              <w:numPr>
                <w:ilvl w:val="0"/>
                <w:numId w:val="18"/>
              </w:numPr>
              <w:spacing w:after="0" w:line="240" w:lineRule="auto"/>
              <w:ind w:left="459" w:hanging="425"/>
              <w:rPr>
                <w:rFonts w:ascii="Arial" w:hAnsi="Arial" w:cs="Arial"/>
              </w:rPr>
            </w:pPr>
            <w:r w:rsidRPr="00845C27">
              <w:rPr>
                <w:rFonts w:ascii="Arial" w:hAnsi="Arial" w:cs="Arial"/>
              </w:rPr>
              <w:t xml:space="preserve">The Evaluation team may require written clarification to </w:t>
            </w:r>
            <w:r w:rsidR="00DD0999" w:rsidRPr="00845C27">
              <w:rPr>
                <w:rFonts w:ascii="Arial" w:hAnsi="Arial" w:cs="Arial"/>
              </w:rPr>
              <w:t>Bids</w:t>
            </w:r>
            <w:r w:rsidRPr="00845C27">
              <w:rPr>
                <w:rFonts w:ascii="Arial" w:hAnsi="Arial" w:cs="Arial"/>
              </w:rPr>
              <w:t xml:space="preserve"> </w:t>
            </w:r>
          </w:p>
        </w:tc>
      </w:tr>
      <w:tr w:rsidR="008027C3" w:rsidRPr="00643C86" w14:paraId="3D1E0BDD" w14:textId="77777777" w:rsidTr="00A924EE">
        <w:tc>
          <w:tcPr>
            <w:tcW w:w="1938" w:type="dxa"/>
            <w:vAlign w:val="center"/>
          </w:tcPr>
          <w:p w14:paraId="16398D4F" w14:textId="710943C8" w:rsidR="008027C3" w:rsidRPr="00845C27" w:rsidRDefault="008027C3" w:rsidP="00A924EE">
            <w:pPr>
              <w:spacing w:after="0" w:line="240" w:lineRule="auto"/>
              <w:rPr>
                <w:rFonts w:ascii="Arial" w:hAnsi="Arial" w:cs="Arial"/>
              </w:rPr>
            </w:pPr>
            <w:r w:rsidRPr="00845C27">
              <w:rPr>
                <w:rFonts w:ascii="Arial" w:hAnsi="Arial" w:cs="Arial"/>
              </w:rPr>
              <w:t xml:space="preserve">Re - scoring of the </w:t>
            </w:r>
            <w:r w:rsidR="00845C27" w:rsidRPr="00845C27">
              <w:rPr>
                <w:rFonts w:ascii="Arial" w:hAnsi="Arial" w:cs="Arial"/>
              </w:rPr>
              <w:t>Bid</w:t>
            </w:r>
            <w:r w:rsidRPr="00845C27">
              <w:rPr>
                <w:rFonts w:ascii="Arial" w:hAnsi="Arial" w:cs="Arial"/>
              </w:rPr>
              <w:t xml:space="preserve"> and Clarifications</w:t>
            </w:r>
          </w:p>
        </w:tc>
        <w:tc>
          <w:tcPr>
            <w:tcW w:w="7134" w:type="dxa"/>
            <w:vAlign w:val="center"/>
          </w:tcPr>
          <w:p w14:paraId="38EED2E9" w14:textId="166FE0C8" w:rsidR="008027C3" w:rsidRPr="00845C27" w:rsidRDefault="008027C3" w:rsidP="00A924EE">
            <w:pPr>
              <w:numPr>
                <w:ilvl w:val="0"/>
                <w:numId w:val="18"/>
              </w:numPr>
              <w:spacing w:after="0" w:line="240" w:lineRule="auto"/>
              <w:ind w:left="459" w:hanging="425"/>
              <w:rPr>
                <w:rFonts w:ascii="Arial" w:hAnsi="Arial" w:cs="Arial"/>
              </w:rPr>
            </w:pPr>
            <w:r w:rsidRPr="00845C27">
              <w:rPr>
                <w:rFonts w:ascii="Arial" w:hAnsi="Arial" w:cs="Arial"/>
              </w:rPr>
              <w:t xml:space="preserve">Following Clarification responses, the Evaluation team reserve the right to independently re-score the Bid and Clarifications and provide a commentary of their re-scoring justification against the </w:t>
            </w:r>
            <w:r w:rsidR="004842D0" w:rsidRPr="00845C27">
              <w:rPr>
                <w:rFonts w:ascii="Arial" w:hAnsi="Arial" w:cs="Arial"/>
              </w:rPr>
              <w:t>Evaluation</w:t>
            </w:r>
            <w:r w:rsidRPr="00845C27">
              <w:rPr>
                <w:rFonts w:ascii="Arial" w:hAnsi="Arial" w:cs="Arial"/>
              </w:rPr>
              <w:t xml:space="preserve"> criteria.</w:t>
            </w:r>
          </w:p>
        </w:tc>
      </w:tr>
      <w:tr w:rsidR="008027C3" w:rsidRPr="00643C86" w14:paraId="7ABAFD6A" w14:textId="77777777" w:rsidTr="00A924EE">
        <w:tc>
          <w:tcPr>
            <w:tcW w:w="1938" w:type="dxa"/>
            <w:vAlign w:val="center"/>
          </w:tcPr>
          <w:p w14:paraId="44B9E13F" w14:textId="77777777" w:rsidR="008027C3" w:rsidRPr="001053FC" w:rsidRDefault="008027C3" w:rsidP="00A924EE">
            <w:pPr>
              <w:spacing w:after="0" w:line="240" w:lineRule="auto"/>
              <w:rPr>
                <w:rFonts w:ascii="Arial" w:hAnsi="Arial" w:cs="Arial"/>
              </w:rPr>
            </w:pPr>
            <w:r w:rsidRPr="001053FC">
              <w:rPr>
                <w:rFonts w:ascii="Arial" w:hAnsi="Arial" w:cs="Arial"/>
              </w:rPr>
              <w:t>Due diligence of the Bid</w:t>
            </w:r>
          </w:p>
        </w:tc>
        <w:tc>
          <w:tcPr>
            <w:tcW w:w="7134" w:type="dxa"/>
            <w:vAlign w:val="center"/>
          </w:tcPr>
          <w:p w14:paraId="2A02FE10" w14:textId="7564E3E0" w:rsidR="008027C3" w:rsidRPr="001053FC" w:rsidRDefault="008027C3" w:rsidP="00A924EE">
            <w:pPr>
              <w:numPr>
                <w:ilvl w:val="0"/>
                <w:numId w:val="18"/>
              </w:numPr>
              <w:spacing w:after="0" w:line="240" w:lineRule="auto"/>
              <w:ind w:left="459" w:hanging="425"/>
              <w:rPr>
                <w:rFonts w:ascii="Arial" w:hAnsi="Arial" w:cs="Arial"/>
              </w:rPr>
            </w:pPr>
            <w:r w:rsidRPr="001053FC">
              <w:rPr>
                <w:rFonts w:ascii="Arial" w:hAnsi="Arial" w:cs="Arial"/>
              </w:rPr>
              <w:t>the Contracting Authority may request the following requirements at any stage of the Procurement</w:t>
            </w:r>
            <w:r w:rsidR="00677C7A" w:rsidRPr="001053FC">
              <w:rPr>
                <w:rFonts w:ascii="Arial" w:hAnsi="Arial" w:cs="Arial"/>
              </w:rPr>
              <w:t>:</w:t>
            </w:r>
          </w:p>
          <w:p w14:paraId="4FD96CED" w14:textId="77777777" w:rsidR="008027C3" w:rsidRPr="001053FC" w:rsidRDefault="008027C3" w:rsidP="00970259">
            <w:pPr>
              <w:numPr>
                <w:ilvl w:val="1"/>
                <w:numId w:val="18"/>
              </w:numPr>
              <w:spacing w:after="0" w:line="240" w:lineRule="auto"/>
              <w:ind w:left="1079"/>
              <w:rPr>
                <w:rFonts w:ascii="Arial" w:hAnsi="Arial" w:cs="Arial"/>
              </w:rPr>
            </w:pPr>
            <w:r w:rsidRPr="001053FC">
              <w:rPr>
                <w:rFonts w:ascii="Arial" w:hAnsi="Arial" w:cs="Arial"/>
              </w:rPr>
              <w:t>Submission of insurance documents from the Bidder.</w:t>
            </w:r>
          </w:p>
          <w:p w14:paraId="63349404" w14:textId="77777777" w:rsidR="008027C3" w:rsidRPr="001053FC" w:rsidRDefault="008027C3" w:rsidP="00970259">
            <w:pPr>
              <w:numPr>
                <w:ilvl w:val="1"/>
                <w:numId w:val="18"/>
              </w:numPr>
              <w:spacing w:after="0" w:line="240" w:lineRule="auto"/>
              <w:ind w:left="1079"/>
              <w:rPr>
                <w:rFonts w:ascii="Arial" w:hAnsi="Arial" w:cs="Arial"/>
              </w:rPr>
            </w:pPr>
            <w:r w:rsidRPr="001053FC">
              <w:rPr>
                <w:rFonts w:ascii="Arial" w:hAnsi="Arial" w:cs="Arial"/>
              </w:rPr>
              <w:t>Request for evidence of documents / accreditations referenced in the / MC / Bid and / or Clarifications from the Bidder.</w:t>
            </w:r>
          </w:p>
          <w:p w14:paraId="731F4813" w14:textId="77777777" w:rsidR="008027C3" w:rsidRPr="001053FC" w:rsidRDefault="008027C3" w:rsidP="00970259">
            <w:pPr>
              <w:numPr>
                <w:ilvl w:val="1"/>
                <w:numId w:val="18"/>
              </w:numPr>
              <w:spacing w:after="0" w:line="240" w:lineRule="auto"/>
              <w:ind w:left="1079"/>
              <w:rPr>
                <w:rFonts w:ascii="Arial" w:hAnsi="Arial" w:cs="Arial"/>
              </w:rPr>
            </w:pPr>
            <w:r w:rsidRPr="001053FC">
              <w:rPr>
                <w:rFonts w:ascii="Arial" w:hAnsi="Arial" w:cs="Arial"/>
              </w:rPr>
              <w:t>Taking up of Bidder references from the Bidders Customers.</w:t>
            </w:r>
          </w:p>
          <w:p w14:paraId="121CECF4" w14:textId="77777777" w:rsidR="008027C3" w:rsidRPr="001053FC" w:rsidRDefault="008027C3" w:rsidP="00970259">
            <w:pPr>
              <w:numPr>
                <w:ilvl w:val="1"/>
                <w:numId w:val="18"/>
              </w:numPr>
              <w:spacing w:after="0" w:line="240" w:lineRule="auto"/>
              <w:ind w:left="1079"/>
              <w:rPr>
                <w:rFonts w:ascii="Arial" w:hAnsi="Arial" w:cs="Arial"/>
              </w:rPr>
            </w:pPr>
            <w:r w:rsidRPr="001053FC">
              <w:rPr>
                <w:rFonts w:ascii="Arial" w:hAnsi="Arial" w:cs="Arial"/>
              </w:rPr>
              <w:t>Financial Credit check for the Bidder.</w:t>
            </w:r>
          </w:p>
        </w:tc>
      </w:tr>
      <w:tr w:rsidR="008027C3" w:rsidRPr="00643C86" w14:paraId="37FACF1E" w14:textId="77777777" w:rsidTr="00A924EE">
        <w:tc>
          <w:tcPr>
            <w:tcW w:w="1938" w:type="dxa"/>
            <w:vAlign w:val="center"/>
          </w:tcPr>
          <w:p w14:paraId="34422484" w14:textId="1A9F953B" w:rsidR="008027C3" w:rsidRPr="003A38D2" w:rsidRDefault="008839A1" w:rsidP="00A924EE">
            <w:pPr>
              <w:spacing w:after="0" w:line="240" w:lineRule="auto"/>
              <w:rPr>
                <w:rFonts w:ascii="Arial" w:hAnsi="Arial" w:cs="Arial"/>
              </w:rPr>
            </w:pPr>
            <w:r w:rsidRPr="003A38D2">
              <w:rPr>
                <w:rFonts w:ascii="Arial" w:hAnsi="Arial" w:cs="Arial"/>
              </w:rPr>
              <w:t>M</w:t>
            </w:r>
            <w:r w:rsidR="008027C3" w:rsidRPr="003A38D2">
              <w:rPr>
                <w:rFonts w:ascii="Arial" w:hAnsi="Arial" w:cs="Arial"/>
              </w:rPr>
              <w:t xml:space="preserve">oderation meeting (if required to reach an award decision) </w:t>
            </w:r>
          </w:p>
          <w:p w14:paraId="5F21C961" w14:textId="77777777" w:rsidR="00CA3250" w:rsidRDefault="00CA3250" w:rsidP="00A924EE">
            <w:pPr>
              <w:spacing w:after="0" w:line="240" w:lineRule="auto"/>
              <w:rPr>
                <w:rFonts w:ascii="Arial" w:hAnsi="Arial" w:cs="Arial"/>
                <w:color w:val="FF0000"/>
              </w:rPr>
            </w:pPr>
          </w:p>
          <w:p w14:paraId="7298D539" w14:textId="6CFD3CDB" w:rsidR="00E47730" w:rsidRPr="00C10835" w:rsidRDefault="00E47730" w:rsidP="00A924EE">
            <w:pPr>
              <w:spacing w:after="0" w:line="240" w:lineRule="auto"/>
              <w:rPr>
                <w:rFonts w:ascii="Arial" w:hAnsi="Arial" w:cs="Arial"/>
                <w:color w:val="FF0000"/>
              </w:rPr>
            </w:pPr>
          </w:p>
        </w:tc>
        <w:tc>
          <w:tcPr>
            <w:tcW w:w="7134" w:type="dxa"/>
            <w:vAlign w:val="center"/>
          </w:tcPr>
          <w:p w14:paraId="3C97BF5F" w14:textId="77777777" w:rsidR="00677524" w:rsidRPr="00190F1D" w:rsidRDefault="008027C3" w:rsidP="00677524">
            <w:pPr>
              <w:numPr>
                <w:ilvl w:val="0"/>
                <w:numId w:val="19"/>
              </w:numPr>
              <w:spacing w:after="0" w:line="240" w:lineRule="auto"/>
              <w:ind w:left="371"/>
              <w:rPr>
                <w:rFonts w:ascii="Arial" w:hAnsi="Arial" w:cs="Arial"/>
              </w:rPr>
            </w:pPr>
            <w:r w:rsidRPr="00190F1D">
              <w:rPr>
                <w:rFonts w:ascii="Arial" w:hAnsi="Arial" w:cs="Arial"/>
              </w:rPr>
              <w:t>To review the outcomes of the Due Diligence.</w:t>
            </w:r>
          </w:p>
          <w:p w14:paraId="5DF024B4" w14:textId="1B4EE444" w:rsidR="008027C3" w:rsidRPr="00190F1D" w:rsidRDefault="008027C3" w:rsidP="00677524">
            <w:pPr>
              <w:numPr>
                <w:ilvl w:val="0"/>
                <w:numId w:val="19"/>
              </w:numPr>
              <w:spacing w:after="0" w:line="240" w:lineRule="auto"/>
              <w:ind w:left="371"/>
              <w:rPr>
                <w:rFonts w:ascii="Arial" w:hAnsi="Arial" w:cs="Arial"/>
              </w:rPr>
            </w:pPr>
            <w:r w:rsidRPr="00190F1D">
              <w:rPr>
                <w:rFonts w:ascii="Arial" w:hAnsi="Arial" w:cs="Arial"/>
              </w:rPr>
              <w:t>To agree final scoring for each Bid, relative rankings of the Bids</w:t>
            </w:r>
          </w:p>
          <w:p w14:paraId="6A4D7127" w14:textId="4A1A2BB6" w:rsidR="008027C3" w:rsidRPr="00190F1D" w:rsidRDefault="00677524" w:rsidP="00C96053">
            <w:pPr>
              <w:numPr>
                <w:ilvl w:val="0"/>
                <w:numId w:val="19"/>
              </w:numPr>
              <w:spacing w:after="0" w:line="240" w:lineRule="auto"/>
              <w:ind w:left="371"/>
              <w:rPr>
                <w:rFonts w:ascii="Arial" w:hAnsi="Arial" w:cs="Arial"/>
              </w:rPr>
            </w:pPr>
            <w:r w:rsidRPr="00190F1D">
              <w:rPr>
                <w:rFonts w:ascii="Arial" w:hAnsi="Arial" w:cs="Arial"/>
              </w:rPr>
              <w:t xml:space="preserve">To confirm contents of the feedback letters to provide details of scoring and relative and proportionate feedback on the unsuccessful Bidders response </w:t>
            </w:r>
          </w:p>
        </w:tc>
      </w:tr>
      <w:tr w:rsidR="008027C3" w:rsidRPr="00643C86" w14:paraId="1F09E23C" w14:textId="77777777" w:rsidTr="00A924EE">
        <w:tc>
          <w:tcPr>
            <w:tcW w:w="1938" w:type="dxa"/>
            <w:vAlign w:val="center"/>
          </w:tcPr>
          <w:p w14:paraId="2BE88598" w14:textId="77777777" w:rsidR="008027C3" w:rsidRPr="008E41D8" w:rsidDel="00A836EB" w:rsidRDefault="008027C3" w:rsidP="00A924EE">
            <w:pPr>
              <w:spacing w:after="0" w:line="240" w:lineRule="auto"/>
              <w:rPr>
                <w:rFonts w:ascii="Arial" w:hAnsi="Arial" w:cs="Arial"/>
              </w:rPr>
            </w:pPr>
            <w:r w:rsidRPr="008E41D8">
              <w:rPr>
                <w:rFonts w:ascii="Arial" w:hAnsi="Arial" w:cs="Arial"/>
              </w:rPr>
              <w:t>Validation of unsuccessful Bidders</w:t>
            </w:r>
          </w:p>
        </w:tc>
        <w:tc>
          <w:tcPr>
            <w:tcW w:w="7134" w:type="dxa"/>
            <w:vAlign w:val="center"/>
          </w:tcPr>
          <w:p w14:paraId="1259EDF1" w14:textId="77777777" w:rsidR="008027C3" w:rsidRPr="008E41D8" w:rsidRDefault="008027C3" w:rsidP="00A924EE">
            <w:pPr>
              <w:numPr>
                <w:ilvl w:val="0"/>
                <w:numId w:val="18"/>
              </w:numPr>
              <w:spacing w:after="0" w:line="240" w:lineRule="auto"/>
              <w:ind w:left="459" w:hanging="425"/>
              <w:rPr>
                <w:rFonts w:ascii="Arial" w:hAnsi="Arial" w:cs="Arial"/>
              </w:rPr>
            </w:pPr>
            <w:r w:rsidRPr="008E41D8">
              <w:rPr>
                <w:rFonts w:ascii="Arial" w:hAnsi="Arial" w:cs="Arial"/>
              </w:rPr>
              <w:t>To confirm contents of the letters to enable feedback on the unsuccessful Bidders Bid in comparison with the successful Bidders Bid.</w:t>
            </w:r>
          </w:p>
        </w:tc>
      </w:tr>
    </w:tbl>
    <w:p w14:paraId="5938EDAA" w14:textId="77777777" w:rsidR="008027C3" w:rsidRDefault="008027C3" w:rsidP="008027C3">
      <w:pPr>
        <w:shd w:val="clear" w:color="auto" w:fill="FFFFFF"/>
        <w:spacing w:after="0" w:line="240" w:lineRule="auto"/>
        <w:rPr>
          <w:rFonts w:ascii="Arial" w:hAnsi="Arial" w:cs="Arial"/>
          <w:color w:val="000000"/>
        </w:rPr>
      </w:pPr>
    </w:p>
    <w:p w14:paraId="4028497C" w14:textId="76E305AC" w:rsidR="00D126F2" w:rsidRPr="0040431E" w:rsidRDefault="00D126F2" w:rsidP="001C1718">
      <w:pPr>
        <w:spacing w:after="0" w:line="240" w:lineRule="auto"/>
        <w:textAlignment w:val="top"/>
        <w:rPr>
          <w:rFonts w:ascii="Arial" w:eastAsia="Times New Roman" w:hAnsi="Arial" w:cs="Arial"/>
          <w:b/>
          <w:bCs/>
          <w:color w:val="002060"/>
          <w:lang w:eastAsia="en-GB"/>
        </w:rPr>
      </w:pPr>
      <w:r w:rsidRPr="0040431E">
        <w:rPr>
          <w:rFonts w:ascii="Arial" w:hAnsi="Arial" w:cs="Arial"/>
          <w:iCs/>
          <w:color w:val="00B050"/>
        </w:rPr>
        <w:br w:type="page"/>
      </w:r>
      <w:bookmarkStart w:id="6" w:name="Section_6_Evaluation_questionnaire"/>
      <w:r w:rsidRPr="0040431E">
        <w:rPr>
          <w:rFonts w:ascii="Arial" w:hAnsi="Arial" w:cs="Arial"/>
          <w:b/>
          <w:color w:val="002060"/>
          <w:sz w:val="32"/>
          <w:szCs w:val="32"/>
        </w:rPr>
        <w:lastRenderedPageBreak/>
        <w:t xml:space="preserve">Section 6 – Evaluation </w:t>
      </w:r>
      <w:r w:rsidR="00E667D9">
        <w:rPr>
          <w:rFonts w:ascii="Arial" w:hAnsi="Arial" w:cs="Arial"/>
          <w:b/>
          <w:color w:val="002060"/>
          <w:sz w:val="32"/>
          <w:szCs w:val="32"/>
        </w:rPr>
        <w:t>Response Q</w:t>
      </w:r>
      <w:r w:rsidRPr="0040431E">
        <w:rPr>
          <w:rFonts w:ascii="Arial" w:hAnsi="Arial" w:cs="Arial"/>
          <w:b/>
          <w:color w:val="002060"/>
          <w:sz w:val="32"/>
          <w:szCs w:val="32"/>
        </w:rPr>
        <w:t>uestionnaire</w:t>
      </w:r>
      <w:r w:rsidRPr="0040431E">
        <w:rPr>
          <w:rFonts w:ascii="Arial" w:eastAsia="Times New Roman" w:hAnsi="Arial" w:cs="Arial"/>
          <w:b/>
          <w:bCs/>
          <w:color w:val="002060"/>
          <w:lang w:eastAsia="en-GB"/>
        </w:rPr>
        <w:t xml:space="preserve"> </w:t>
      </w:r>
      <w:bookmarkEnd w:id="6"/>
    </w:p>
    <w:p w14:paraId="4028497D" w14:textId="77777777" w:rsidR="0009533C" w:rsidRPr="0040431E" w:rsidRDefault="0009533C" w:rsidP="001C1718">
      <w:pPr>
        <w:spacing w:after="0" w:line="240" w:lineRule="auto"/>
        <w:rPr>
          <w:rFonts w:ascii="Arial" w:hAnsi="Arial" w:cs="Arial"/>
        </w:rPr>
      </w:pPr>
    </w:p>
    <w:p w14:paraId="11A500F2" w14:textId="2652BB80" w:rsidR="002B38F2" w:rsidRPr="009243E2" w:rsidRDefault="002B38F2" w:rsidP="002B38F2">
      <w:pPr>
        <w:spacing w:after="0" w:line="240" w:lineRule="auto"/>
        <w:rPr>
          <w:rFonts w:ascii="Arial" w:hAnsi="Arial" w:cs="Arial"/>
          <w:b/>
          <w:bCs/>
        </w:rPr>
      </w:pPr>
      <w:r w:rsidRPr="00B50565">
        <w:rPr>
          <w:rFonts w:ascii="Arial" w:hAnsi="Arial" w:cs="Arial"/>
        </w:rPr>
        <w:t xml:space="preserve">Bidders should note that the </w:t>
      </w:r>
      <w:r>
        <w:rPr>
          <w:rFonts w:ascii="Arial" w:hAnsi="Arial" w:cs="Arial"/>
        </w:rPr>
        <w:t>evaluation response</w:t>
      </w:r>
      <w:r w:rsidRPr="00B50565">
        <w:rPr>
          <w:rFonts w:ascii="Arial" w:hAnsi="Arial" w:cs="Arial"/>
        </w:rPr>
        <w:t xml:space="preserve"> questionnaire is located within the </w:t>
      </w:r>
      <w:proofErr w:type="spellStart"/>
      <w:r w:rsidRPr="009243E2">
        <w:rPr>
          <w:rFonts w:ascii="Arial" w:hAnsi="Arial" w:cs="Arial"/>
          <w:b/>
          <w:bCs/>
        </w:rPr>
        <w:t>eSourcing</w:t>
      </w:r>
      <w:proofErr w:type="spellEnd"/>
      <w:r w:rsidRPr="009243E2">
        <w:rPr>
          <w:rFonts w:ascii="Arial" w:hAnsi="Arial" w:cs="Arial"/>
          <w:b/>
          <w:bCs/>
        </w:rPr>
        <w:t xml:space="preserve"> Portal.</w:t>
      </w:r>
    </w:p>
    <w:p w14:paraId="0221FE83" w14:textId="77777777" w:rsidR="002B38F2" w:rsidRPr="00B50565" w:rsidRDefault="002B38F2" w:rsidP="002B38F2">
      <w:pPr>
        <w:spacing w:after="0" w:line="240" w:lineRule="auto"/>
        <w:rPr>
          <w:rFonts w:ascii="Arial" w:hAnsi="Arial" w:cs="Arial"/>
          <w:b/>
        </w:rPr>
      </w:pPr>
    </w:p>
    <w:p w14:paraId="2D9A1F1E" w14:textId="4EEFD240" w:rsidR="002F4182" w:rsidRDefault="002F4182" w:rsidP="002F4182">
      <w:pPr>
        <w:spacing w:after="0" w:line="240" w:lineRule="auto"/>
        <w:ind w:hanging="11"/>
        <w:rPr>
          <w:rFonts w:ascii="Arial" w:hAnsi="Arial" w:cs="Arial"/>
          <w:b/>
        </w:rPr>
      </w:pPr>
      <w:r w:rsidRPr="00B50565">
        <w:rPr>
          <w:rFonts w:ascii="Arial" w:hAnsi="Arial" w:cs="Arial"/>
          <w:b/>
        </w:rPr>
        <w:t xml:space="preserve">Guidance on </w:t>
      </w:r>
      <w:r>
        <w:rPr>
          <w:rFonts w:ascii="Arial" w:hAnsi="Arial" w:cs="Arial"/>
          <w:b/>
        </w:rPr>
        <w:t xml:space="preserve">how to register and use the </w:t>
      </w:r>
      <w:proofErr w:type="spellStart"/>
      <w:r>
        <w:rPr>
          <w:rFonts w:ascii="Arial" w:hAnsi="Arial" w:cs="Arial"/>
          <w:b/>
        </w:rPr>
        <w:t>eSourcing</w:t>
      </w:r>
      <w:proofErr w:type="spellEnd"/>
      <w:r>
        <w:rPr>
          <w:rFonts w:ascii="Arial" w:hAnsi="Arial" w:cs="Arial"/>
          <w:b/>
        </w:rPr>
        <w:t xml:space="preserve"> portal </w:t>
      </w:r>
      <w:r w:rsidRPr="00B50565">
        <w:rPr>
          <w:rFonts w:ascii="Arial" w:hAnsi="Arial" w:cs="Arial"/>
          <w:b/>
        </w:rPr>
        <w:t>is available at</w:t>
      </w:r>
    </w:p>
    <w:p w14:paraId="0CA89E70" w14:textId="77777777" w:rsidR="002F4182" w:rsidRDefault="002F4182" w:rsidP="002F4182">
      <w:pPr>
        <w:spacing w:after="0" w:line="240" w:lineRule="auto"/>
        <w:ind w:hanging="11"/>
        <w:rPr>
          <w:rFonts w:ascii="Arial" w:hAnsi="Arial" w:cs="Arial"/>
          <w:b/>
          <w:color w:val="FF0000"/>
        </w:rPr>
      </w:pPr>
    </w:p>
    <w:p w14:paraId="3BD2EEAD" w14:textId="3B33E73A" w:rsidR="002F4182" w:rsidRPr="00B50565" w:rsidRDefault="00855056" w:rsidP="002F4182">
      <w:pPr>
        <w:spacing w:after="0" w:line="240" w:lineRule="auto"/>
        <w:rPr>
          <w:rFonts w:ascii="Arial" w:hAnsi="Arial" w:cs="Arial"/>
          <w:b/>
          <w:color w:val="FF0000"/>
        </w:rPr>
      </w:pPr>
      <w:hyperlink r:id="rId31" w:history="1">
        <w:r w:rsidRPr="00E9336A">
          <w:rPr>
            <w:rStyle w:val="Hyperlink"/>
            <w:rFonts w:ascii="Arial" w:hAnsi="Arial" w:cs="Arial"/>
            <w:b/>
            <w:bCs/>
          </w:rPr>
          <w:t>https://beisgroup.ukp.app.jaggaer.com/</w:t>
        </w:r>
      </w:hyperlink>
      <w:r w:rsidR="002F4182">
        <w:rPr>
          <w:rFonts w:ascii="Arial" w:hAnsi="Arial" w:cs="Arial"/>
          <w:b/>
          <w:bCs/>
          <w:color w:val="000000"/>
        </w:rPr>
        <w:t xml:space="preserve"> </w:t>
      </w:r>
      <w:r w:rsidR="002F4182" w:rsidRPr="0079660F">
        <w:rPr>
          <w:rFonts w:ascii="Arial" w:hAnsi="Arial" w:cs="Arial"/>
        </w:rPr>
        <w:t xml:space="preserve"> </w:t>
      </w:r>
    </w:p>
    <w:p w14:paraId="261B4156" w14:textId="77777777" w:rsidR="002F4182" w:rsidRPr="00B50565" w:rsidRDefault="002F4182" w:rsidP="002F4182">
      <w:pPr>
        <w:spacing w:after="0" w:line="240" w:lineRule="auto"/>
        <w:rPr>
          <w:rFonts w:ascii="Arial" w:hAnsi="Arial" w:cs="Arial"/>
          <w:b/>
          <w:color w:val="000000"/>
        </w:rPr>
      </w:pPr>
    </w:p>
    <w:p w14:paraId="7EA63596" w14:textId="77777777" w:rsidR="002F4182" w:rsidRPr="00B50565" w:rsidRDefault="002F4182" w:rsidP="002F4182">
      <w:pPr>
        <w:spacing w:after="0" w:line="240" w:lineRule="auto"/>
        <w:rPr>
          <w:rFonts w:ascii="Arial" w:hAnsi="Arial" w:cs="Arial"/>
          <w:color w:val="000000"/>
        </w:rPr>
      </w:pPr>
      <w:r w:rsidRPr="00B50565">
        <w:rPr>
          <w:rFonts w:ascii="Arial" w:hAnsi="Arial" w:cs="Arial"/>
          <w:b/>
          <w:color w:val="000000"/>
        </w:rPr>
        <w:t>PLEASE NOTE THE QUESTIONS ARE NOT NUMBERED SEQUENTIALLY</w:t>
      </w:r>
    </w:p>
    <w:p w14:paraId="40284981" w14:textId="77777777" w:rsidR="00D126F2" w:rsidRPr="0040431E" w:rsidRDefault="00974030" w:rsidP="001C1718">
      <w:pPr>
        <w:pStyle w:val="BodyTextIndent3"/>
        <w:spacing w:after="0" w:line="240" w:lineRule="auto"/>
        <w:ind w:left="0"/>
        <w:rPr>
          <w:rFonts w:ascii="Arial" w:eastAsia="Times New Roman" w:hAnsi="Arial" w:cs="Arial"/>
          <w:b/>
          <w:bCs/>
          <w:color w:val="002060"/>
          <w:lang w:eastAsia="en-GB"/>
        </w:rPr>
      </w:pPr>
      <w:r>
        <w:rPr>
          <w:rFonts w:ascii="Arial" w:hAnsi="Arial" w:cs="Arial"/>
          <w:iCs/>
          <w:sz w:val="22"/>
          <w:szCs w:val="22"/>
        </w:rPr>
        <w:br w:type="page"/>
      </w:r>
      <w:bookmarkStart w:id="7" w:name="Section_7_General_Information"/>
      <w:r w:rsidR="00D126F2" w:rsidRPr="0040431E">
        <w:rPr>
          <w:rFonts w:ascii="Arial" w:hAnsi="Arial" w:cs="Arial"/>
          <w:b/>
          <w:color w:val="002060"/>
          <w:sz w:val="32"/>
          <w:szCs w:val="32"/>
        </w:rPr>
        <w:lastRenderedPageBreak/>
        <w:t>Section 7 – General Information</w:t>
      </w:r>
      <w:r w:rsidR="00D126F2" w:rsidRPr="0040431E">
        <w:rPr>
          <w:rFonts w:ascii="Arial" w:eastAsia="Times New Roman" w:hAnsi="Arial" w:cs="Arial"/>
          <w:b/>
          <w:bCs/>
          <w:color w:val="002060"/>
          <w:lang w:eastAsia="en-GB"/>
        </w:rPr>
        <w:t xml:space="preserve"> </w:t>
      </w:r>
    </w:p>
    <w:bookmarkEnd w:id="7"/>
    <w:p w14:paraId="40284982" w14:textId="77777777" w:rsidR="00D126F2" w:rsidRPr="000F4AC9" w:rsidRDefault="00D126F2" w:rsidP="001C1718">
      <w:pPr>
        <w:pStyle w:val="BodyTextIndent3"/>
        <w:spacing w:after="0" w:line="240" w:lineRule="auto"/>
        <w:ind w:left="0"/>
        <w:rPr>
          <w:rFonts w:ascii="Arial" w:hAnsi="Arial" w:cs="Arial"/>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0F4AC9" w14:paraId="40284986" w14:textId="77777777" w:rsidTr="00CC3868">
        <w:tc>
          <w:tcPr>
            <w:tcW w:w="9571" w:type="dxa"/>
            <w:shd w:val="clear" w:color="auto" w:fill="17365D"/>
          </w:tcPr>
          <w:p w14:paraId="40284983" w14:textId="77777777" w:rsidR="00D126F2" w:rsidRPr="000F4AC9" w:rsidRDefault="00D126F2" w:rsidP="001C1718">
            <w:pPr>
              <w:spacing w:after="0" w:line="240" w:lineRule="auto"/>
              <w:rPr>
                <w:rFonts w:ascii="Arial" w:hAnsi="Arial" w:cs="Arial"/>
                <w:b/>
                <w:color w:val="BFBFBF"/>
              </w:rPr>
            </w:pPr>
            <w:r w:rsidRPr="000F4AC9">
              <w:rPr>
                <w:rFonts w:ascii="Arial" w:hAnsi="Arial" w:cs="Arial"/>
                <w:color w:val="808080"/>
              </w:rPr>
              <w:br w:type="page"/>
            </w:r>
          </w:p>
          <w:p w14:paraId="40284984" w14:textId="77777777" w:rsidR="00D126F2" w:rsidRPr="000F4AC9" w:rsidRDefault="00D126F2" w:rsidP="001C1718">
            <w:pPr>
              <w:spacing w:after="0" w:line="240" w:lineRule="auto"/>
              <w:rPr>
                <w:rFonts w:ascii="Arial" w:hAnsi="Arial" w:cs="Arial"/>
                <w:b/>
                <w:color w:val="BFBFBF"/>
              </w:rPr>
            </w:pPr>
            <w:r w:rsidRPr="000F4AC9">
              <w:rPr>
                <w:rFonts w:ascii="Arial" w:hAnsi="Arial" w:cs="Arial"/>
                <w:b/>
                <w:color w:val="BFBFBF"/>
              </w:rPr>
              <w:t xml:space="preserve">What makes a good bid – some simple </w:t>
            </w:r>
            <w:proofErr w:type="gramStart"/>
            <w:r w:rsidRPr="000F4AC9">
              <w:rPr>
                <w:rFonts w:ascii="Arial" w:hAnsi="Arial" w:cs="Arial"/>
                <w:b/>
                <w:color w:val="BFBFBF"/>
              </w:rPr>
              <w:t xml:space="preserve">do’s  </w:t>
            </w:r>
            <w:r w:rsidRPr="000F4AC9">
              <w:rPr>
                <w:rFonts w:ascii="Wingdings" w:eastAsia="Wingdings" w:hAnsi="Wingdings" w:cs="Wingdings"/>
                <w:b/>
                <w:color w:val="BFBFBF"/>
              </w:rPr>
              <w:t>J</w:t>
            </w:r>
            <w:proofErr w:type="gramEnd"/>
          </w:p>
          <w:p w14:paraId="40284985" w14:textId="77777777" w:rsidR="00D126F2" w:rsidRPr="000F4AC9" w:rsidRDefault="00D126F2" w:rsidP="001C1718">
            <w:pPr>
              <w:spacing w:after="0" w:line="240" w:lineRule="auto"/>
              <w:rPr>
                <w:rFonts w:ascii="Arial" w:hAnsi="Arial" w:cs="Arial"/>
                <w:b/>
                <w:color w:val="808080"/>
              </w:rPr>
            </w:pPr>
          </w:p>
        </w:tc>
      </w:tr>
    </w:tbl>
    <w:p w14:paraId="40284987" w14:textId="77777777" w:rsidR="00D126F2" w:rsidRPr="000F4AC9" w:rsidRDefault="00D126F2" w:rsidP="001C1718">
      <w:pPr>
        <w:pStyle w:val="BodyTextIndent3"/>
        <w:spacing w:after="0" w:line="240" w:lineRule="auto"/>
        <w:ind w:left="0"/>
        <w:rPr>
          <w:rFonts w:ascii="Arial" w:hAnsi="Arial" w:cs="Arial"/>
          <w:b/>
          <w:iCs/>
          <w:sz w:val="22"/>
          <w:szCs w:val="22"/>
        </w:rPr>
      </w:pPr>
    </w:p>
    <w:p w14:paraId="40284988" w14:textId="77777777" w:rsidR="00D126F2" w:rsidRPr="000F4AC9" w:rsidRDefault="00D126F2" w:rsidP="001C1718">
      <w:pPr>
        <w:pStyle w:val="PlainText"/>
        <w:rPr>
          <w:rFonts w:ascii="Arial" w:hAnsi="Arial" w:cs="Arial"/>
          <w:b/>
          <w:sz w:val="22"/>
          <w:szCs w:val="22"/>
        </w:rPr>
      </w:pPr>
      <w:r w:rsidRPr="000F4AC9">
        <w:rPr>
          <w:rFonts w:ascii="Arial" w:hAnsi="Arial" w:cs="Arial"/>
          <w:b/>
          <w:sz w:val="22"/>
          <w:szCs w:val="22"/>
        </w:rPr>
        <w:t>DO:</w:t>
      </w:r>
    </w:p>
    <w:p w14:paraId="40284989" w14:textId="77777777" w:rsidR="00D126F2" w:rsidRPr="000F4AC9" w:rsidRDefault="00D126F2" w:rsidP="001C1718">
      <w:pPr>
        <w:pStyle w:val="PlainText"/>
        <w:rPr>
          <w:rFonts w:ascii="Arial" w:hAnsi="Arial" w:cs="Arial"/>
          <w:b/>
          <w:sz w:val="22"/>
          <w:szCs w:val="22"/>
        </w:rPr>
      </w:pPr>
    </w:p>
    <w:p w14:paraId="4028498A" w14:textId="6E13820B"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Pr="000F4AC9">
        <w:rPr>
          <w:rFonts w:ascii="Arial" w:hAnsi="Arial" w:cs="Arial"/>
          <w:sz w:val="22"/>
          <w:szCs w:val="22"/>
        </w:rPr>
        <w:tab/>
        <w:t>Do comply with Procurement document instructions. Failure to do so may lead to disqualification.</w:t>
      </w:r>
    </w:p>
    <w:p w14:paraId="4028498B" w14:textId="77777777" w:rsidR="00D126F2" w:rsidRPr="000F4AC9" w:rsidRDefault="00D126F2" w:rsidP="001C1718">
      <w:pPr>
        <w:pStyle w:val="PlainText"/>
        <w:ind w:left="720" w:hanging="720"/>
        <w:rPr>
          <w:rFonts w:ascii="Arial" w:hAnsi="Arial" w:cs="Arial"/>
          <w:sz w:val="22"/>
          <w:szCs w:val="22"/>
        </w:rPr>
      </w:pPr>
    </w:p>
    <w:p w14:paraId="4028498C" w14:textId="51415B18" w:rsidR="009C36CE" w:rsidRDefault="00D126F2" w:rsidP="001C1718">
      <w:pPr>
        <w:tabs>
          <w:tab w:val="right" w:pos="9026"/>
        </w:tabs>
        <w:spacing w:after="0" w:line="240" w:lineRule="auto"/>
        <w:ind w:left="709" w:hanging="709"/>
        <w:jc w:val="both"/>
        <w:rPr>
          <w:rFonts w:ascii="Arial" w:eastAsia="Times New Roman" w:hAnsi="Arial" w:cs="Arial"/>
          <w:color w:val="000000"/>
          <w:lang w:eastAsia="en-GB"/>
        </w:rPr>
      </w:pPr>
      <w:r w:rsidRPr="000F4AC9">
        <w:rPr>
          <w:rFonts w:ascii="Arial" w:hAnsi="Arial" w:cs="Arial"/>
        </w:rPr>
        <w:t>7.2</w:t>
      </w:r>
      <w:r w:rsidRPr="000F4AC9">
        <w:rPr>
          <w:rFonts w:ascii="Arial" w:hAnsi="Arial" w:cs="Arial"/>
        </w:rPr>
        <w:tab/>
        <w:t>Do provide the Bid on time, and in the required format.</w:t>
      </w:r>
      <w:r w:rsidR="00C739B9">
        <w:rPr>
          <w:rFonts w:ascii="Arial" w:hAnsi="Arial" w:cs="Arial"/>
        </w:rPr>
        <w:t xml:space="preserve"> </w:t>
      </w:r>
      <w:r w:rsidRPr="000F4AC9">
        <w:rPr>
          <w:rFonts w:ascii="Arial" w:hAnsi="Arial" w:cs="Arial"/>
        </w:rPr>
        <w:t>Remember that the date</w:t>
      </w:r>
      <w:r w:rsidR="00C739B9">
        <w:rPr>
          <w:rFonts w:ascii="Arial" w:hAnsi="Arial" w:cs="Arial"/>
        </w:rPr>
        <w:t xml:space="preserve"> </w:t>
      </w:r>
      <w:r w:rsidRPr="000F4AC9">
        <w:rPr>
          <w:rFonts w:ascii="Arial" w:hAnsi="Arial" w:cs="Arial"/>
        </w:rPr>
        <w:t>/</w:t>
      </w:r>
      <w:r w:rsidR="00C739B9">
        <w:rPr>
          <w:rFonts w:ascii="Arial" w:hAnsi="Arial" w:cs="Arial"/>
        </w:rPr>
        <w:t xml:space="preserve"> </w:t>
      </w:r>
      <w:r w:rsidRPr="000F4AC9">
        <w:rPr>
          <w:rFonts w:ascii="Arial" w:hAnsi="Arial" w:cs="Arial"/>
        </w:rPr>
        <w:t>time given for a response is the last date that it can be accepted; we are legally bound to disqualify late submissions.</w:t>
      </w:r>
      <w:r w:rsidR="009C36CE" w:rsidRPr="000F4AC9">
        <w:rPr>
          <w:rFonts w:ascii="Arial" w:eastAsia="Times New Roman" w:hAnsi="Arial" w:cs="Arial"/>
          <w:lang w:eastAsia="en-GB"/>
        </w:rPr>
        <w:t xml:space="preserve"> Responses received after the date indicated in the </w:t>
      </w:r>
      <w:r w:rsidR="00A30F88">
        <w:rPr>
          <w:rFonts w:ascii="Arial" w:eastAsia="Times New Roman" w:hAnsi="Arial" w:cs="Arial"/>
          <w:lang w:eastAsia="en-GB"/>
        </w:rPr>
        <w:t>Section 3 of the Mini Competition</w:t>
      </w:r>
      <w:r w:rsidR="009C36CE" w:rsidRPr="000F4AC9">
        <w:rPr>
          <w:rFonts w:ascii="Arial" w:eastAsia="Times New Roman" w:hAnsi="Arial" w:cs="Arial"/>
          <w:lang w:eastAsia="en-GB"/>
        </w:rPr>
        <w:t xml:space="preserve"> shall not be considered by </w:t>
      </w:r>
      <w:r w:rsidR="009C36CE" w:rsidRPr="000F4AC9">
        <w:rPr>
          <w:rFonts w:ascii="Arial" w:hAnsi="Arial" w:cs="Arial"/>
        </w:rPr>
        <w:t xml:space="preserve">the </w:t>
      </w:r>
      <w:r w:rsidR="009C36CE" w:rsidRPr="000F4AC9">
        <w:rPr>
          <w:rFonts w:ascii="Arial" w:hAnsi="Arial" w:cs="Arial"/>
          <w:iCs/>
        </w:rPr>
        <w:t>Contracting Authority,</w:t>
      </w:r>
      <w:r w:rsidR="009C36CE" w:rsidRPr="000F4AC9">
        <w:rPr>
          <w:rFonts w:ascii="Arial" w:hAnsi="Arial" w:cs="Arial"/>
          <w:color w:val="000000"/>
        </w:rPr>
        <w:t xml:space="preserve"> </w:t>
      </w:r>
      <w:r w:rsidR="009C36CE" w:rsidRPr="000F4AC9">
        <w:rPr>
          <w:rFonts w:ascii="Arial" w:eastAsia="Times New Roman" w:hAnsi="Arial" w:cs="Arial"/>
          <w:color w:val="000000"/>
          <w:lang w:eastAsia="en-GB"/>
        </w:rPr>
        <w:t xml:space="preserve">unless the Bidder can justify that the reason for the delay is </w:t>
      </w:r>
      <w:r w:rsidR="009731E3" w:rsidRPr="000F4AC9">
        <w:rPr>
          <w:rFonts w:ascii="Arial" w:eastAsia="Times New Roman" w:hAnsi="Arial" w:cs="Arial"/>
          <w:color w:val="000000"/>
          <w:lang w:eastAsia="en-GB"/>
        </w:rPr>
        <w:t>solely</w:t>
      </w:r>
      <w:r w:rsidR="009C36CE" w:rsidRPr="000F4AC9">
        <w:rPr>
          <w:rFonts w:ascii="Arial" w:eastAsia="Times New Roman" w:hAnsi="Arial" w:cs="Arial"/>
          <w:color w:val="000000"/>
          <w:lang w:eastAsia="en-GB"/>
        </w:rPr>
        <w:t xml:space="preserve"> attributable to the Contracting Authority</w:t>
      </w:r>
    </w:p>
    <w:p w14:paraId="78409EB9" w14:textId="77777777" w:rsidR="00B95422" w:rsidRPr="000F4AC9" w:rsidRDefault="00B95422" w:rsidP="001C1718">
      <w:pPr>
        <w:tabs>
          <w:tab w:val="right" w:pos="9026"/>
        </w:tabs>
        <w:spacing w:after="0" w:line="240" w:lineRule="auto"/>
        <w:ind w:left="709" w:hanging="709"/>
        <w:jc w:val="both"/>
        <w:rPr>
          <w:rFonts w:ascii="Arial" w:eastAsia="Times New Roman" w:hAnsi="Arial" w:cs="Arial"/>
          <w:color w:val="000000"/>
          <w:lang w:eastAsia="en-GB"/>
        </w:rPr>
      </w:pPr>
    </w:p>
    <w:p w14:paraId="48958FC2" w14:textId="77777777" w:rsidR="005606C4" w:rsidRPr="00B50565" w:rsidRDefault="00D126F2" w:rsidP="005606C4">
      <w:pPr>
        <w:pStyle w:val="PlainText"/>
        <w:ind w:left="720" w:hanging="720"/>
        <w:rPr>
          <w:rFonts w:ascii="Arial" w:hAnsi="Arial" w:cs="Arial"/>
          <w:sz w:val="22"/>
          <w:szCs w:val="22"/>
        </w:rPr>
      </w:pPr>
      <w:r w:rsidRPr="000F4AC9">
        <w:rPr>
          <w:rFonts w:ascii="Arial" w:hAnsi="Arial" w:cs="Arial"/>
        </w:rPr>
        <w:t>7.3</w:t>
      </w:r>
      <w:r w:rsidRPr="000F4AC9">
        <w:rPr>
          <w:rFonts w:ascii="Arial" w:hAnsi="Arial" w:cs="Arial"/>
        </w:rPr>
        <w:tab/>
      </w:r>
      <w:r w:rsidR="005606C4" w:rsidRPr="00B50565">
        <w:rPr>
          <w:rFonts w:ascii="Arial" w:hAnsi="Arial" w:cs="Arial"/>
          <w:sz w:val="22"/>
          <w:szCs w:val="22"/>
        </w:rPr>
        <w:t>Do ensure you have read all the training materials to utilise</w:t>
      </w:r>
      <w:r w:rsidR="005606C4">
        <w:rPr>
          <w:rFonts w:ascii="Arial" w:hAnsi="Arial" w:cs="Arial"/>
          <w:sz w:val="22"/>
          <w:szCs w:val="22"/>
        </w:rPr>
        <w:t xml:space="preserve"> the </w:t>
      </w:r>
      <w:proofErr w:type="spellStart"/>
      <w:r w:rsidR="005606C4" w:rsidRPr="00B50565">
        <w:rPr>
          <w:rFonts w:ascii="Arial" w:hAnsi="Arial" w:cs="Arial"/>
          <w:sz w:val="22"/>
          <w:szCs w:val="22"/>
        </w:rPr>
        <w:t>e</w:t>
      </w:r>
      <w:r w:rsidR="005606C4">
        <w:rPr>
          <w:rFonts w:ascii="Arial" w:hAnsi="Arial" w:cs="Arial"/>
          <w:sz w:val="22"/>
          <w:szCs w:val="22"/>
        </w:rPr>
        <w:t>S</w:t>
      </w:r>
      <w:r w:rsidR="005606C4" w:rsidRPr="00B50565">
        <w:rPr>
          <w:rFonts w:ascii="Arial" w:hAnsi="Arial" w:cs="Arial"/>
          <w:sz w:val="22"/>
          <w:szCs w:val="22"/>
        </w:rPr>
        <w:t>ourcing</w:t>
      </w:r>
      <w:proofErr w:type="spellEnd"/>
      <w:r w:rsidR="005606C4" w:rsidRPr="00B50565">
        <w:rPr>
          <w:rFonts w:ascii="Arial" w:hAnsi="Arial" w:cs="Arial"/>
          <w:sz w:val="22"/>
          <w:szCs w:val="22"/>
        </w:rPr>
        <w:t xml:space="preserve"> </w:t>
      </w:r>
      <w:r w:rsidR="005606C4">
        <w:rPr>
          <w:rFonts w:ascii="Arial" w:hAnsi="Arial" w:cs="Arial"/>
          <w:sz w:val="22"/>
          <w:szCs w:val="22"/>
        </w:rPr>
        <w:t xml:space="preserve">portal </w:t>
      </w:r>
      <w:r w:rsidR="005606C4" w:rsidRPr="00B50565">
        <w:rPr>
          <w:rFonts w:ascii="Arial" w:hAnsi="Arial" w:cs="Arial"/>
          <w:sz w:val="22"/>
          <w:szCs w:val="22"/>
        </w:rPr>
        <w:t>prior to responding to this Bid. If you send your Bid by email or post it will be rejected.</w:t>
      </w:r>
    </w:p>
    <w:p w14:paraId="4028498E" w14:textId="77777777" w:rsidR="00D126F2" w:rsidRPr="000F4AC9" w:rsidRDefault="00D126F2" w:rsidP="001C1718">
      <w:pPr>
        <w:pStyle w:val="PlainText"/>
        <w:rPr>
          <w:rFonts w:ascii="Arial" w:hAnsi="Arial" w:cs="Arial"/>
          <w:sz w:val="22"/>
          <w:szCs w:val="22"/>
        </w:rPr>
      </w:pPr>
    </w:p>
    <w:p w14:paraId="4028498F" w14:textId="26E4736F"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7.4</w:t>
      </w:r>
      <w:r w:rsidRPr="000F4AC9">
        <w:rPr>
          <w:rFonts w:ascii="Arial" w:hAnsi="Arial" w:cs="Arial"/>
          <w:sz w:val="22"/>
          <w:szCs w:val="22"/>
        </w:rPr>
        <w:tab/>
        <w:t xml:space="preserve">Do use Microsoft Word, PowerPoint Excel 97-03 or compatible formats, or PDF unless agreed in writing by the Buyer. If you use another file format without our written </w:t>
      </w:r>
      <w:r w:rsidR="000F4AC9" w:rsidRPr="000F4AC9">
        <w:rPr>
          <w:rFonts w:ascii="Arial" w:hAnsi="Arial" w:cs="Arial"/>
          <w:sz w:val="22"/>
          <w:szCs w:val="22"/>
        </w:rPr>
        <w:t>permission,</w:t>
      </w:r>
      <w:r w:rsidRPr="000F4AC9">
        <w:rPr>
          <w:rFonts w:ascii="Arial" w:hAnsi="Arial" w:cs="Arial"/>
          <w:sz w:val="22"/>
          <w:szCs w:val="22"/>
        </w:rPr>
        <w:t xml:space="preserve"> we may reject your Bid.</w:t>
      </w:r>
    </w:p>
    <w:p w14:paraId="40284990" w14:textId="77777777" w:rsidR="00D126F2" w:rsidRPr="000F4AC9" w:rsidRDefault="00D126F2" w:rsidP="001C1718">
      <w:pPr>
        <w:pStyle w:val="PlainText"/>
        <w:rPr>
          <w:rFonts w:ascii="Arial" w:hAnsi="Arial" w:cs="Arial"/>
          <w:sz w:val="22"/>
          <w:szCs w:val="22"/>
        </w:rPr>
      </w:pPr>
    </w:p>
    <w:p w14:paraId="40284991" w14:textId="6161B64B" w:rsidR="00D126F2" w:rsidRPr="000F4AC9" w:rsidRDefault="00D126F2" w:rsidP="001C1718">
      <w:pPr>
        <w:pStyle w:val="PlainText"/>
        <w:ind w:left="720" w:hanging="720"/>
        <w:rPr>
          <w:rFonts w:ascii="Arial" w:hAnsi="Arial" w:cs="Arial"/>
          <w:b/>
          <w:sz w:val="22"/>
          <w:szCs w:val="22"/>
        </w:rPr>
      </w:pPr>
      <w:r w:rsidRPr="000F4AC9">
        <w:rPr>
          <w:rFonts w:ascii="Arial" w:hAnsi="Arial" w:cs="Arial"/>
          <w:sz w:val="22"/>
          <w:szCs w:val="22"/>
        </w:rPr>
        <w:t>7.5</w:t>
      </w:r>
      <w:r w:rsidRPr="000F4AC9">
        <w:rPr>
          <w:rFonts w:ascii="Arial" w:hAnsi="Arial" w:cs="Arial"/>
          <w:sz w:val="22"/>
          <w:szCs w:val="22"/>
        </w:rPr>
        <w:tab/>
        <w:t xml:space="preserve">Do ensure you utilise </w:t>
      </w:r>
      <w:proofErr w:type="gramStart"/>
      <w:r w:rsidRPr="000F4AC9">
        <w:rPr>
          <w:rFonts w:ascii="Arial" w:hAnsi="Arial" w:cs="Arial"/>
          <w:sz w:val="22"/>
          <w:szCs w:val="22"/>
        </w:rPr>
        <w:t xml:space="preserve">the </w:t>
      </w:r>
      <w:r w:rsidR="00A30F88">
        <w:rPr>
          <w:rFonts w:ascii="Arial" w:hAnsi="Arial" w:cs="Arial"/>
          <w:sz w:val="22"/>
          <w:szCs w:val="22"/>
        </w:rPr>
        <w:t xml:space="preserve"> </w:t>
      </w:r>
      <w:proofErr w:type="spellStart"/>
      <w:r w:rsidR="00A30F88">
        <w:rPr>
          <w:rFonts w:ascii="Arial" w:hAnsi="Arial" w:cs="Arial"/>
          <w:sz w:val="22"/>
          <w:szCs w:val="22"/>
        </w:rPr>
        <w:t>eSourcing</w:t>
      </w:r>
      <w:proofErr w:type="spellEnd"/>
      <w:proofErr w:type="gramEnd"/>
      <w:r w:rsidRPr="000F4AC9">
        <w:rPr>
          <w:rFonts w:ascii="Arial" w:hAnsi="Arial" w:cs="Arial"/>
          <w:sz w:val="22"/>
          <w:szCs w:val="22"/>
        </w:rPr>
        <w:t xml:space="preserve"> </w:t>
      </w:r>
      <w:r w:rsidR="00AF146B">
        <w:rPr>
          <w:rFonts w:ascii="Arial" w:hAnsi="Arial" w:cs="Arial"/>
          <w:sz w:val="22"/>
          <w:szCs w:val="22"/>
        </w:rPr>
        <w:t xml:space="preserve">Portal </w:t>
      </w:r>
      <w:r w:rsidR="00A1070E" w:rsidRPr="000F4AC9">
        <w:rPr>
          <w:rFonts w:ascii="Arial" w:hAnsi="Arial" w:cs="Arial"/>
          <w:sz w:val="22"/>
          <w:szCs w:val="22"/>
        </w:rPr>
        <w:t>messaging system</w:t>
      </w:r>
      <w:r w:rsidRPr="000F4AC9">
        <w:rPr>
          <w:rFonts w:ascii="Arial" w:hAnsi="Arial" w:cs="Arial"/>
          <w:sz w:val="22"/>
          <w:szCs w:val="22"/>
        </w:rPr>
        <w:t xml:space="preserve"> to raise any clarifications to our </w:t>
      </w:r>
      <w:r w:rsidR="004039DD" w:rsidRPr="000F4AC9">
        <w:rPr>
          <w:rFonts w:ascii="Arial" w:hAnsi="Arial" w:cs="Arial"/>
          <w:sz w:val="22"/>
          <w:szCs w:val="22"/>
        </w:rPr>
        <w:t>Mini Competition</w:t>
      </w:r>
      <w:r w:rsidRPr="000F4AC9">
        <w:rPr>
          <w:rFonts w:ascii="Arial" w:hAnsi="Arial" w:cs="Arial"/>
          <w:sz w:val="22"/>
          <w:szCs w:val="22"/>
        </w:rPr>
        <w:t xml:space="preserve">. You should note </w:t>
      </w:r>
      <w:r w:rsidR="009731E3" w:rsidRPr="000F4AC9">
        <w:rPr>
          <w:rFonts w:ascii="Arial" w:hAnsi="Arial" w:cs="Arial"/>
          <w:sz w:val="22"/>
          <w:szCs w:val="22"/>
        </w:rPr>
        <w:t>that we</w:t>
      </w:r>
      <w:r w:rsidRPr="000F4AC9">
        <w:rPr>
          <w:rFonts w:ascii="Arial" w:hAnsi="Arial" w:cs="Arial"/>
          <w:sz w:val="22"/>
          <w:szCs w:val="22"/>
        </w:rPr>
        <w:t xml:space="preserve"> will release the answer to the question to all </w:t>
      </w:r>
      <w:r w:rsidR="009C3886" w:rsidRPr="000F4AC9">
        <w:rPr>
          <w:rFonts w:ascii="Arial" w:hAnsi="Arial" w:cs="Arial"/>
          <w:sz w:val="22"/>
          <w:szCs w:val="22"/>
        </w:rPr>
        <w:t>B</w:t>
      </w:r>
      <w:r w:rsidRPr="000F4AC9">
        <w:rPr>
          <w:rFonts w:ascii="Arial" w:hAnsi="Arial" w:cs="Arial"/>
          <w:sz w:val="22"/>
          <w:szCs w:val="22"/>
        </w:rPr>
        <w:t xml:space="preserve">idders and where we suspect the question contains confidential </w:t>
      </w:r>
      <w:r w:rsidR="000F4AC9" w:rsidRPr="000F4AC9">
        <w:rPr>
          <w:rFonts w:ascii="Arial" w:hAnsi="Arial" w:cs="Arial"/>
          <w:sz w:val="22"/>
          <w:szCs w:val="22"/>
        </w:rPr>
        <w:t>information,</w:t>
      </w:r>
      <w:r w:rsidRPr="000F4AC9">
        <w:rPr>
          <w:rFonts w:ascii="Arial" w:hAnsi="Arial" w:cs="Arial"/>
          <w:sz w:val="22"/>
          <w:szCs w:val="22"/>
        </w:rPr>
        <w:t xml:space="preserve"> we may modify the content of the question to protect the anonymity of the Bidder or their proposed solution</w:t>
      </w:r>
    </w:p>
    <w:p w14:paraId="40284992" w14:textId="77777777" w:rsidR="00D126F2" w:rsidRPr="000F4AC9" w:rsidRDefault="00D126F2" w:rsidP="001C1718">
      <w:pPr>
        <w:pStyle w:val="PlainText"/>
        <w:rPr>
          <w:rFonts w:ascii="Arial" w:hAnsi="Arial" w:cs="Arial"/>
          <w:sz w:val="22"/>
          <w:szCs w:val="22"/>
        </w:rPr>
      </w:pPr>
    </w:p>
    <w:p w14:paraId="40284993"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 xml:space="preserve">7.6 </w:t>
      </w:r>
      <w:r w:rsidRPr="000F4AC9">
        <w:rPr>
          <w:rFonts w:ascii="Arial" w:hAnsi="Arial" w:cs="Arial"/>
          <w:sz w:val="22"/>
          <w:szCs w:val="22"/>
        </w:rPr>
        <w:tab/>
        <w:t>Do answer the question, it is not enough simply to cross-reference to a ‘policy’, web page or another part of your Bid, the evaluation team have limited time to assess bids and if they can’t find the answer, they can’t score it.</w:t>
      </w:r>
    </w:p>
    <w:p w14:paraId="40284994" w14:textId="77777777" w:rsidR="00D126F2" w:rsidRPr="000F4AC9" w:rsidRDefault="00D126F2" w:rsidP="001C1718">
      <w:pPr>
        <w:pStyle w:val="PlainText"/>
        <w:ind w:left="720" w:hanging="720"/>
        <w:rPr>
          <w:rFonts w:ascii="Arial" w:hAnsi="Arial" w:cs="Arial"/>
          <w:sz w:val="22"/>
          <w:szCs w:val="22"/>
        </w:rPr>
      </w:pPr>
    </w:p>
    <w:p w14:paraId="40284997" w14:textId="167F927A" w:rsidR="00D126F2" w:rsidRPr="000F4AC9" w:rsidRDefault="00D126F2" w:rsidP="00084D66">
      <w:pPr>
        <w:pStyle w:val="PlainText"/>
        <w:ind w:left="720" w:hanging="720"/>
        <w:rPr>
          <w:rFonts w:ascii="Arial" w:hAnsi="Arial" w:cs="Arial"/>
          <w:sz w:val="22"/>
          <w:szCs w:val="22"/>
        </w:rPr>
      </w:pPr>
      <w:r w:rsidRPr="000F4AC9">
        <w:rPr>
          <w:rFonts w:ascii="Arial" w:hAnsi="Arial" w:cs="Arial"/>
          <w:sz w:val="22"/>
          <w:szCs w:val="22"/>
        </w:rPr>
        <w:t>7.7</w:t>
      </w:r>
      <w:r w:rsidRPr="000F4AC9">
        <w:rPr>
          <w:rFonts w:ascii="Arial" w:hAnsi="Arial" w:cs="Arial"/>
          <w:sz w:val="22"/>
          <w:szCs w:val="22"/>
        </w:rPr>
        <w:tab/>
        <w:t xml:space="preserve">Do consider </w:t>
      </w:r>
      <w:r w:rsidR="0087010E" w:rsidRPr="000F4AC9">
        <w:rPr>
          <w:rFonts w:ascii="Arial" w:hAnsi="Arial" w:cs="Arial"/>
          <w:sz w:val="22"/>
          <w:szCs w:val="22"/>
        </w:rPr>
        <w:t xml:space="preserve">who the Contracting </w:t>
      </w:r>
      <w:r w:rsidR="009731E3" w:rsidRPr="000F4AC9">
        <w:rPr>
          <w:rFonts w:ascii="Arial" w:hAnsi="Arial" w:cs="Arial"/>
          <w:sz w:val="22"/>
          <w:szCs w:val="22"/>
        </w:rPr>
        <w:t>Authority is</w:t>
      </w:r>
      <w:r w:rsidRPr="000F4AC9">
        <w:rPr>
          <w:rFonts w:ascii="Arial" w:hAnsi="Arial" w:cs="Arial"/>
          <w:sz w:val="22"/>
          <w:szCs w:val="22"/>
        </w:rPr>
        <w:t xml:space="preserve"> and what they want</w:t>
      </w:r>
      <w:r w:rsidR="00084D66">
        <w:rPr>
          <w:rFonts w:ascii="Arial" w:hAnsi="Arial" w:cs="Arial"/>
          <w:sz w:val="22"/>
          <w:szCs w:val="22"/>
        </w:rPr>
        <w:t xml:space="preserve"> – a </w:t>
      </w:r>
      <w:r w:rsidRPr="000F4AC9">
        <w:rPr>
          <w:rFonts w:ascii="Arial" w:hAnsi="Arial" w:cs="Arial"/>
          <w:sz w:val="22"/>
          <w:szCs w:val="22"/>
        </w:rPr>
        <w:t>generic answer does not</w:t>
      </w:r>
      <w:r w:rsidR="0087010E" w:rsidRPr="000F4AC9">
        <w:rPr>
          <w:rFonts w:ascii="Arial" w:hAnsi="Arial" w:cs="Arial"/>
          <w:sz w:val="22"/>
          <w:szCs w:val="22"/>
        </w:rPr>
        <w:t xml:space="preserve"> </w:t>
      </w:r>
      <w:r w:rsidRPr="000F4AC9">
        <w:rPr>
          <w:rFonts w:ascii="Arial" w:hAnsi="Arial" w:cs="Arial"/>
          <w:sz w:val="22"/>
          <w:szCs w:val="22"/>
        </w:rPr>
        <w:t xml:space="preserve">necessarily meet every </w:t>
      </w:r>
      <w:r w:rsidR="00CD6283" w:rsidRPr="000F4AC9">
        <w:rPr>
          <w:rFonts w:ascii="Arial" w:hAnsi="Arial" w:cs="Arial"/>
          <w:sz w:val="22"/>
          <w:szCs w:val="22"/>
        </w:rPr>
        <w:t>Contracting Authority’s</w:t>
      </w:r>
      <w:r w:rsidR="00084D66">
        <w:rPr>
          <w:rFonts w:ascii="Arial" w:hAnsi="Arial" w:cs="Arial"/>
          <w:sz w:val="22"/>
          <w:szCs w:val="22"/>
        </w:rPr>
        <w:t xml:space="preserve"> </w:t>
      </w:r>
      <w:r w:rsidRPr="000F4AC9">
        <w:rPr>
          <w:rFonts w:ascii="Arial" w:hAnsi="Arial" w:cs="Arial"/>
          <w:sz w:val="22"/>
          <w:szCs w:val="22"/>
        </w:rPr>
        <w:t>needs.</w:t>
      </w:r>
    </w:p>
    <w:p w14:paraId="40284998" w14:textId="77777777" w:rsidR="00D126F2" w:rsidRPr="000F4AC9" w:rsidRDefault="00D126F2" w:rsidP="00084D66">
      <w:pPr>
        <w:pStyle w:val="PlainText"/>
        <w:ind w:left="720" w:hanging="720"/>
        <w:rPr>
          <w:rFonts w:ascii="Arial" w:hAnsi="Arial" w:cs="Arial"/>
          <w:sz w:val="22"/>
          <w:szCs w:val="22"/>
        </w:rPr>
      </w:pPr>
    </w:p>
    <w:p w14:paraId="40284999" w14:textId="7777777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7.8</w:t>
      </w:r>
      <w:r w:rsidRPr="000F4AC9">
        <w:rPr>
          <w:rFonts w:ascii="Arial" w:hAnsi="Arial" w:cs="Arial"/>
          <w:sz w:val="22"/>
          <w:szCs w:val="22"/>
        </w:rPr>
        <w:tab/>
        <w:t xml:space="preserve">Do reference your </w:t>
      </w:r>
      <w:proofErr w:type="gramStart"/>
      <w:r w:rsidRPr="000F4AC9">
        <w:rPr>
          <w:rFonts w:ascii="Arial" w:hAnsi="Arial" w:cs="Arial"/>
          <w:sz w:val="22"/>
          <w:szCs w:val="22"/>
        </w:rPr>
        <w:t>documents</w:t>
      </w:r>
      <w:proofErr w:type="gramEnd"/>
      <w:r w:rsidRPr="000F4AC9">
        <w:rPr>
          <w:rFonts w:ascii="Arial" w:hAnsi="Arial" w:cs="Arial"/>
          <w:sz w:val="22"/>
          <w:szCs w:val="22"/>
        </w:rPr>
        <w:t xml:space="preserve"> correctly, specifically where supporting documentation is requested e.g. referencing the question/s they apply to.</w:t>
      </w:r>
    </w:p>
    <w:p w14:paraId="4028499A" w14:textId="77777777" w:rsidR="00D126F2" w:rsidRPr="000F4AC9" w:rsidRDefault="00D126F2" w:rsidP="00084D66">
      <w:pPr>
        <w:pStyle w:val="PlainText"/>
        <w:ind w:left="720" w:hanging="720"/>
        <w:rPr>
          <w:rFonts w:ascii="Arial" w:hAnsi="Arial" w:cs="Arial"/>
          <w:sz w:val="22"/>
          <w:szCs w:val="22"/>
        </w:rPr>
      </w:pPr>
    </w:p>
    <w:p w14:paraId="4028499B" w14:textId="77777777" w:rsidR="001209EF" w:rsidRPr="000F4AC9" w:rsidRDefault="00D126F2" w:rsidP="00084D66">
      <w:pPr>
        <w:pStyle w:val="PlainText"/>
        <w:ind w:left="720" w:hanging="720"/>
        <w:rPr>
          <w:rFonts w:ascii="Arial" w:hAnsi="Arial" w:cs="Arial"/>
          <w:sz w:val="22"/>
          <w:szCs w:val="22"/>
        </w:rPr>
      </w:pPr>
      <w:r w:rsidRPr="000F4AC9">
        <w:rPr>
          <w:rFonts w:ascii="Arial" w:hAnsi="Arial" w:cs="Arial"/>
          <w:sz w:val="22"/>
          <w:szCs w:val="22"/>
        </w:rPr>
        <w:t>7.9</w:t>
      </w:r>
      <w:r w:rsidRPr="000F4AC9">
        <w:rPr>
          <w:rFonts w:ascii="Arial" w:hAnsi="Arial" w:cs="Arial"/>
          <w:sz w:val="22"/>
          <w:szCs w:val="22"/>
        </w:rPr>
        <w:tab/>
        <w:t xml:space="preserve">Do provide clear and concise </w:t>
      </w:r>
      <w:r w:rsidR="001209EF" w:rsidRPr="000F4AC9">
        <w:rPr>
          <w:rFonts w:ascii="Arial" w:hAnsi="Arial" w:cs="Arial"/>
          <w:sz w:val="22"/>
          <w:szCs w:val="22"/>
        </w:rPr>
        <w:t xml:space="preserve">and ideally generic </w:t>
      </w:r>
      <w:r w:rsidRPr="000F4AC9">
        <w:rPr>
          <w:rFonts w:ascii="Arial" w:hAnsi="Arial" w:cs="Arial"/>
          <w:sz w:val="22"/>
          <w:szCs w:val="22"/>
        </w:rPr>
        <w:t xml:space="preserve">contact </w:t>
      </w:r>
      <w:proofErr w:type="gramStart"/>
      <w:r w:rsidRPr="000F4AC9">
        <w:rPr>
          <w:rFonts w:ascii="Arial" w:hAnsi="Arial" w:cs="Arial"/>
          <w:sz w:val="22"/>
          <w:szCs w:val="22"/>
        </w:rPr>
        <w:t>details;</w:t>
      </w:r>
      <w:proofErr w:type="gramEnd"/>
      <w:r w:rsidRPr="000F4AC9">
        <w:rPr>
          <w:rFonts w:ascii="Arial" w:hAnsi="Arial" w:cs="Arial"/>
          <w:sz w:val="22"/>
          <w:szCs w:val="22"/>
        </w:rPr>
        <w:t xml:space="preserve"> telephone numbers,</w:t>
      </w:r>
    </w:p>
    <w:p w14:paraId="4028499C" w14:textId="062F3A2B" w:rsidR="00D126F2" w:rsidRPr="000F4AC9" w:rsidRDefault="001209EF" w:rsidP="00084D66">
      <w:pPr>
        <w:pStyle w:val="PlainText"/>
        <w:ind w:left="720" w:hanging="720"/>
        <w:rPr>
          <w:rFonts w:ascii="Arial" w:hAnsi="Arial" w:cs="Arial"/>
          <w:sz w:val="22"/>
          <w:szCs w:val="22"/>
        </w:rPr>
      </w:pPr>
      <w:r w:rsidRPr="000F4AC9">
        <w:rPr>
          <w:rFonts w:ascii="Arial" w:hAnsi="Arial" w:cs="Arial"/>
          <w:sz w:val="22"/>
          <w:szCs w:val="22"/>
        </w:rPr>
        <w:t xml:space="preserve">           </w:t>
      </w:r>
      <w:r w:rsidR="00D126F2" w:rsidRPr="000F4AC9">
        <w:rPr>
          <w:rFonts w:ascii="Arial" w:hAnsi="Arial" w:cs="Arial"/>
          <w:sz w:val="22"/>
          <w:szCs w:val="22"/>
        </w:rPr>
        <w:t xml:space="preserve"> e-mail</w:t>
      </w:r>
      <w:r w:rsidRPr="000F4AC9">
        <w:rPr>
          <w:rFonts w:ascii="Arial" w:hAnsi="Arial" w:cs="Arial"/>
          <w:sz w:val="22"/>
          <w:szCs w:val="22"/>
        </w:rPr>
        <w:t xml:space="preserve"> </w:t>
      </w:r>
      <w:r w:rsidR="00D126F2" w:rsidRPr="000F4AC9">
        <w:rPr>
          <w:rFonts w:ascii="Arial" w:hAnsi="Arial" w:cs="Arial"/>
          <w:sz w:val="22"/>
          <w:szCs w:val="22"/>
        </w:rPr>
        <w:t>details.</w:t>
      </w:r>
    </w:p>
    <w:p w14:paraId="4028499D" w14:textId="77777777" w:rsidR="00D126F2" w:rsidRPr="000F4AC9" w:rsidRDefault="00D126F2" w:rsidP="00084D66">
      <w:pPr>
        <w:pStyle w:val="PlainText"/>
        <w:ind w:left="720" w:hanging="720"/>
        <w:rPr>
          <w:rFonts w:ascii="Arial" w:hAnsi="Arial" w:cs="Arial"/>
          <w:sz w:val="22"/>
          <w:szCs w:val="22"/>
        </w:rPr>
      </w:pPr>
    </w:p>
    <w:p w14:paraId="4028499E" w14:textId="31FDA316" w:rsidR="00D126F2" w:rsidRPr="000F4AC9" w:rsidRDefault="00D126F2" w:rsidP="00084D66">
      <w:pPr>
        <w:pStyle w:val="PlainText"/>
        <w:ind w:left="720" w:hanging="720"/>
        <w:rPr>
          <w:rFonts w:ascii="Arial" w:hAnsi="Arial" w:cs="Arial"/>
          <w:sz w:val="22"/>
          <w:szCs w:val="22"/>
        </w:rPr>
      </w:pPr>
      <w:r w:rsidRPr="000F4AC9">
        <w:rPr>
          <w:rFonts w:ascii="Arial" w:hAnsi="Arial" w:cs="Arial"/>
          <w:sz w:val="22"/>
          <w:szCs w:val="22"/>
        </w:rPr>
        <w:t>7.10</w:t>
      </w:r>
      <w:r w:rsidRPr="000F4AC9">
        <w:rPr>
          <w:rFonts w:ascii="Arial" w:hAnsi="Arial" w:cs="Arial"/>
          <w:sz w:val="22"/>
          <w:szCs w:val="22"/>
        </w:rPr>
        <w:tab/>
        <w:t>Do complete all questions in the</w:t>
      </w:r>
      <w:r w:rsidR="0035728C">
        <w:rPr>
          <w:rFonts w:ascii="Arial" w:hAnsi="Arial" w:cs="Arial"/>
          <w:sz w:val="22"/>
          <w:szCs w:val="22"/>
        </w:rPr>
        <w:t xml:space="preserve"> evaluation response</w:t>
      </w:r>
      <w:r w:rsidRPr="000F4AC9">
        <w:rPr>
          <w:rFonts w:ascii="Arial" w:hAnsi="Arial" w:cs="Arial"/>
          <w:sz w:val="22"/>
          <w:szCs w:val="22"/>
        </w:rPr>
        <w:t xml:space="preserve"> questionnaire or we may reject your Bid.</w:t>
      </w:r>
    </w:p>
    <w:p w14:paraId="4028499F" w14:textId="77777777" w:rsidR="00D126F2" w:rsidRPr="000F4AC9" w:rsidRDefault="00D126F2" w:rsidP="00084D66">
      <w:pPr>
        <w:pStyle w:val="PlainText"/>
        <w:ind w:left="720" w:hanging="720"/>
        <w:rPr>
          <w:rFonts w:ascii="Arial" w:hAnsi="Arial" w:cs="Arial"/>
          <w:sz w:val="22"/>
          <w:szCs w:val="22"/>
        </w:rPr>
      </w:pPr>
    </w:p>
    <w:p w14:paraId="402849A2" w14:textId="19E87BBA" w:rsidR="009C36CE" w:rsidRPr="000F4AC9" w:rsidRDefault="00D126F2" w:rsidP="0088621C">
      <w:pPr>
        <w:pStyle w:val="PlainText"/>
        <w:ind w:left="720" w:hanging="720"/>
        <w:rPr>
          <w:rFonts w:ascii="Arial" w:hAnsi="Arial" w:cs="Arial"/>
          <w:sz w:val="22"/>
          <w:szCs w:val="22"/>
        </w:rPr>
      </w:pPr>
      <w:r w:rsidRPr="000F4AC9">
        <w:rPr>
          <w:rFonts w:ascii="Arial" w:hAnsi="Arial" w:cs="Arial"/>
          <w:sz w:val="22"/>
          <w:szCs w:val="22"/>
        </w:rPr>
        <w:t>7.11</w:t>
      </w:r>
      <w:r w:rsidR="009C36CE" w:rsidRPr="000F4AC9">
        <w:rPr>
          <w:rFonts w:ascii="Arial" w:hAnsi="Arial" w:cs="Arial"/>
          <w:sz w:val="22"/>
          <w:szCs w:val="22"/>
        </w:rPr>
        <w:t xml:space="preserve">     Do ensure that the Response and any documents accompanying it are in the English</w:t>
      </w:r>
      <w:r w:rsidR="0088621C">
        <w:rPr>
          <w:rFonts w:ascii="Arial" w:hAnsi="Arial" w:cs="Arial"/>
          <w:sz w:val="22"/>
          <w:szCs w:val="22"/>
        </w:rPr>
        <w:t xml:space="preserve"> </w:t>
      </w:r>
      <w:r w:rsidR="009C36CE" w:rsidRPr="000F4AC9">
        <w:rPr>
          <w:rFonts w:ascii="Arial" w:hAnsi="Arial" w:cs="Arial"/>
          <w:sz w:val="22"/>
          <w:szCs w:val="22"/>
        </w:rPr>
        <w:t>Language, the Contracting Authority reserve the right to disqualify any full or part responses that are not in English</w:t>
      </w:r>
    </w:p>
    <w:p w14:paraId="402849A3" w14:textId="77777777" w:rsidR="009C36CE" w:rsidRPr="000F4AC9" w:rsidRDefault="009C36CE" w:rsidP="00084D66">
      <w:pPr>
        <w:pStyle w:val="PlainText"/>
        <w:ind w:left="720" w:hanging="720"/>
        <w:rPr>
          <w:rFonts w:ascii="Arial" w:hAnsi="Arial" w:cs="Arial"/>
          <w:sz w:val="22"/>
          <w:szCs w:val="22"/>
        </w:rPr>
      </w:pPr>
    </w:p>
    <w:p w14:paraId="402849A4" w14:textId="74D3D496" w:rsidR="00D126F2" w:rsidRPr="000F4AC9" w:rsidRDefault="009C36CE" w:rsidP="00084D66">
      <w:pPr>
        <w:pStyle w:val="PlainText"/>
        <w:ind w:left="720" w:hanging="720"/>
        <w:rPr>
          <w:rFonts w:ascii="Arial" w:hAnsi="Arial" w:cs="Arial"/>
          <w:sz w:val="22"/>
          <w:szCs w:val="22"/>
        </w:rPr>
      </w:pPr>
      <w:r w:rsidRPr="000F4AC9">
        <w:rPr>
          <w:rFonts w:ascii="Arial" w:hAnsi="Arial" w:cs="Arial"/>
          <w:sz w:val="22"/>
          <w:szCs w:val="22"/>
        </w:rPr>
        <w:t xml:space="preserve">7.12 </w:t>
      </w:r>
      <w:r w:rsidR="001C1718" w:rsidRPr="000F4AC9">
        <w:rPr>
          <w:rFonts w:ascii="Arial" w:hAnsi="Arial" w:cs="Arial"/>
          <w:sz w:val="22"/>
          <w:szCs w:val="22"/>
        </w:rPr>
        <w:tab/>
      </w:r>
      <w:r w:rsidR="00D126F2" w:rsidRPr="000F4AC9">
        <w:rPr>
          <w:rFonts w:ascii="Arial" w:hAnsi="Arial" w:cs="Arial"/>
          <w:sz w:val="22"/>
          <w:szCs w:val="22"/>
        </w:rPr>
        <w:t>Do check and recheck your Bid before dispatch.</w:t>
      </w:r>
    </w:p>
    <w:p w14:paraId="42A9C674" w14:textId="77777777" w:rsidR="007F4351" w:rsidRDefault="007F4351" w:rsidP="001C1718">
      <w:pPr>
        <w:spacing w:after="0" w:line="240" w:lineRule="auto"/>
        <w:rPr>
          <w:rFonts w:ascii="Arial" w:hAnsi="Arial" w:cs="Arial"/>
          <w:color w:val="808080"/>
          <w:sz w:val="24"/>
        </w:rPr>
        <w:sectPr w:rsidR="007F4351" w:rsidSect="00BA65C3">
          <w:pgSz w:w="11906" w:h="16838"/>
          <w:pgMar w:top="1440" w:right="1440" w:bottom="1440" w:left="1440"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A8" w14:textId="77777777" w:rsidTr="00F5108E">
        <w:tc>
          <w:tcPr>
            <w:tcW w:w="9016" w:type="dxa"/>
            <w:shd w:val="clear" w:color="auto" w:fill="17365D"/>
          </w:tcPr>
          <w:p w14:paraId="402849A5" w14:textId="62ADDAA5" w:rsidR="00D126F2" w:rsidRPr="0040431E" w:rsidRDefault="00D126F2" w:rsidP="001C1718">
            <w:pPr>
              <w:spacing w:after="0" w:line="240" w:lineRule="auto"/>
              <w:rPr>
                <w:rFonts w:ascii="Arial" w:hAnsi="Arial" w:cs="Arial"/>
                <w:b/>
                <w:color w:val="808080"/>
                <w:sz w:val="24"/>
              </w:rPr>
            </w:pPr>
            <w:r w:rsidRPr="0040431E">
              <w:rPr>
                <w:rFonts w:ascii="Arial" w:hAnsi="Arial" w:cs="Arial"/>
                <w:color w:val="808080"/>
                <w:sz w:val="24"/>
              </w:rPr>
              <w:lastRenderedPageBreak/>
              <w:br w:type="page"/>
            </w:r>
          </w:p>
          <w:p w14:paraId="402849A6" w14:textId="77777777" w:rsidR="00D126F2" w:rsidRPr="0040431E" w:rsidRDefault="00D126F2" w:rsidP="001C1718">
            <w:pPr>
              <w:spacing w:after="0" w:line="240" w:lineRule="auto"/>
              <w:rPr>
                <w:rFonts w:ascii="Arial" w:hAnsi="Arial" w:cs="Arial"/>
                <w:b/>
                <w:color w:val="808080"/>
                <w:sz w:val="24"/>
              </w:rPr>
            </w:pPr>
            <w:r w:rsidRPr="0040431E">
              <w:rPr>
                <w:rFonts w:ascii="Arial" w:hAnsi="Arial" w:cs="Arial"/>
                <w:b/>
                <w:color w:val="808080"/>
                <w:sz w:val="24"/>
              </w:rPr>
              <w:t xml:space="preserve">What makes a good bid – some simple do </w:t>
            </w:r>
            <w:r w:rsidR="00140865" w:rsidRPr="0040431E">
              <w:rPr>
                <w:rFonts w:ascii="Arial" w:hAnsi="Arial" w:cs="Arial"/>
                <w:b/>
                <w:color w:val="808080"/>
                <w:sz w:val="24"/>
              </w:rPr>
              <w:t>not’s</w:t>
            </w:r>
            <w:r w:rsidRPr="0040431E">
              <w:rPr>
                <w:rFonts w:ascii="Arial" w:hAnsi="Arial" w:cs="Arial"/>
                <w:b/>
                <w:color w:val="808080"/>
                <w:sz w:val="24"/>
              </w:rPr>
              <w:t xml:space="preserve">   </w:t>
            </w:r>
            <w:r w:rsidRPr="0040431E">
              <w:rPr>
                <w:rFonts w:ascii="Wingdings" w:eastAsia="Wingdings" w:hAnsi="Wingdings" w:cs="Wingdings"/>
                <w:b/>
                <w:color w:val="808080"/>
                <w:sz w:val="24"/>
              </w:rPr>
              <w:t>L</w:t>
            </w:r>
          </w:p>
          <w:p w14:paraId="402849A7" w14:textId="77777777" w:rsidR="00D126F2" w:rsidRPr="0040431E" w:rsidRDefault="00D126F2" w:rsidP="001C1718">
            <w:pPr>
              <w:spacing w:after="0" w:line="240" w:lineRule="auto"/>
              <w:rPr>
                <w:rFonts w:ascii="Arial" w:hAnsi="Arial" w:cs="Arial"/>
                <w:b/>
                <w:color w:val="808080"/>
                <w:sz w:val="24"/>
              </w:rPr>
            </w:pPr>
          </w:p>
        </w:tc>
      </w:tr>
    </w:tbl>
    <w:p w14:paraId="402849A9" w14:textId="77777777" w:rsidR="00D126F2" w:rsidRPr="000F4AC9" w:rsidRDefault="00D126F2" w:rsidP="001C1718">
      <w:pPr>
        <w:pStyle w:val="BodyTextIndent3"/>
        <w:spacing w:after="0" w:line="240" w:lineRule="auto"/>
        <w:ind w:left="0"/>
        <w:rPr>
          <w:rFonts w:ascii="Arial" w:hAnsi="Arial" w:cs="Arial"/>
          <w:b/>
          <w:iCs/>
          <w:sz w:val="22"/>
          <w:szCs w:val="22"/>
        </w:rPr>
      </w:pPr>
    </w:p>
    <w:p w14:paraId="402849AA" w14:textId="5CD737EB" w:rsidR="00D126F2" w:rsidRPr="000F4AC9" w:rsidRDefault="00D126F2" w:rsidP="001C1718">
      <w:pPr>
        <w:pStyle w:val="BodyTextIndent3"/>
        <w:spacing w:after="0" w:line="240" w:lineRule="auto"/>
        <w:ind w:left="0"/>
        <w:rPr>
          <w:rFonts w:ascii="Arial" w:hAnsi="Arial" w:cs="Arial"/>
          <w:b/>
          <w:iCs/>
          <w:sz w:val="22"/>
          <w:szCs w:val="22"/>
        </w:rPr>
      </w:pPr>
      <w:r w:rsidRPr="000F4AC9">
        <w:rPr>
          <w:rFonts w:ascii="Arial" w:hAnsi="Arial" w:cs="Arial"/>
          <w:b/>
          <w:iCs/>
          <w:sz w:val="22"/>
          <w:szCs w:val="22"/>
        </w:rPr>
        <w:t>DO NOT</w:t>
      </w:r>
    </w:p>
    <w:p w14:paraId="47892A55" w14:textId="77777777" w:rsidR="007F4351" w:rsidRPr="000F4AC9" w:rsidRDefault="007F4351" w:rsidP="001C1718">
      <w:pPr>
        <w:pStyle w:val="BodyTextIndent3"/>
        <w:spacing w:after="0" w:line="240" w:lineRule="auto"/>
        <w:ind w:left="0"/>
        <w:rPr>
          <w:rFonts w:ascii="Arial" w:hAnsi="Arial" w:cs="Arial"/>
          <w:b/>
          <w:iCs/>
          <w:sz w:val="22"/>
          <w:szCs w:val="22"/>
        </w:rPr>
      </w:pPr>
    </w:p>
    <w:p w14:paraId="402849AB" w14:textId="1609EB66"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3</w:t>
      </w:r>
      <w:r w:rsidRPr="000F4AC9">
        <w:rPr>
          <w:rFonts w:ascii="Arial" w:hAnsi="Arial" w:cs="Arial"/>
          <w:sz w:val="22"/>
          <w:szCs w:val="22"/>
        </w:rPr>
        <w:tab/>
        <w:t>Do not cut and paste from a previous document and forget to change the previous details such as the previous buyer’s name.</w:t>
      </w:r>
    </w:p>
    <w:p w14:paraId="402849AC" w14:textId="77777777" w:rsidR="00D126F2" w:rsidRPr="000F4AC9" w:rsidRDefault="00D126F2" w:rsidP="001C1718">
      <w:pPr>
        <w:pStyle w:val="PlainText"/>
        <w:rPr>
          <w:rFonts w:ascii="Arial" w:hAnsi="Arial" w:cs="Arial"/>
          <w:sz w:val="22"/>
          <w:szCs w:val="22"/>
        </w:rPr>
      </w:pPr>
    </w:p>
    <w:p w14:paraId="402849AD" w14:textId="14661AC4"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4</w:t>
      </w:r>
      <w:r w:rsidRPr="000F4AC9">
        <w:rPr>
          <w:rFonts w:ascii="Arial" w:hAnsi="Arial" w:cs="Arial"/>
          <w:sz w:val="22"/>
          <w:szCs w:val="22"/>
        </w:rPr>
        <w:tab/>
        <w:t xml:space="preserve">Do </w:t>
      </w:r>
      <w:proofErr w:type="gramStart"/>
      <w:r w:rsidRPr="000F4AC9">
        <w:rPr>
          <w:rFonts w:ascii="Arial" w:hAnsi="Arial" w:cs="Arial"/>
          <w:sz w:val="22"/>
          <w:szCs w:val="22"/>
        </w:rPr>
        <w:t>not attach</w:t>
      </w:r>
      <w:proofErr w:type="gramEnd"/>
      <w:r w:rsidRPr="000F4AC9">
        <w:rPr>
          <w:rFonts w:ascii="Arial" w:hAnsi="Arial" w:cs="Arial"/>
          <w:sz w:val="22"/>
          <w:szCs w:val="22"/>
        </w:rPr>
        <w:t xml:space="preserve"> ‘glossy’ brochures that have not been requested, they will not be read unless we have asked for them. Only send what has been requested and only send supplementary information if we have offered the opportunity so to do.</w:t>
      </w:r>
    </w:p>
    <w:p w14:paraId="402849AE" w14:textId="77777777" w:rsidR="00D126F2" w:rsidRPr="000F4AC9" w:rsidRDefault="00D126F2" w:rsidP="001C1718">
      <w:pPr>
        <w:pStyle w:val="PlainText"/>
        <w:rPr>
          <w:rFonts w:ascii="Arial" w:hAnsi="Arial" w:cs="Arial"/>
          <w:sz w:val="22"/>
          <w:szCs w:val="22"/>
        </w:rPr>
      </w:pPr>
    </w:p>
    <w:p w14:paraId="402849AF" w14:textId="056082E7"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5</w:t>
      </w:r>
      <w:r w:rsidRPr="000F4AC9">
        <w:rPr>
          <w:rFonts w:ascii="Arial" w:hAnsi="Arial" w:cs="Arial"/>
          <w:sz w:val="22"/>
          <w:szCs w:val="22"/>
        </w:rPr>
        <w:tab/>
        <w:t xml:space="preserve">Do </w:t>
      </w:r>
      <w:proofErr w:type="gramStart"/>
      <w:r w:rsidRPr="000F4AC9">
        <w:rPr>
          <w:rFonts w:ascii="Arial" w:hAnsi="Arial" w:cs="Arial"/>
          <w:sz w:val="22"/>
          <w:szCs w:val="22"/>
        </w:rPr>
        <w:t>not share</w:t>
      </w:r>
      <w:proofErr w:type="gramEnd"/>
      <w:r w:rsidRPr="000F4AC9">
        <w:rPr>
          <w:rFonts w:ascii="Arial" w:hAnsi="Arial" w:cs="Arial"/>
          <w:sz w:val="22"/>
          <w:szCs w:val="22"/>
        </w:rPr>
        <w:t xml:space="preserve"> the Procurement documents, they are confidential and should not be shared with anyone without the Buyers written permission.</w:t>
      </w:r>
    </w:p>
    <w:p w14:paraId="402849B0" w14:textId="77777777" w:rsidR="00D126F2" w:rsidRPr="000F4AC9" w:rsidRDefault="00D126F2" w:rsidP="001C1718">
      <w:pPr>
        <w:pStyle w:val="PlainText"/>
        <w:ind w:left="720" w:hanging="720"/>
        <w:rPr>
          <w:rFonts w:ascii="Arial" w:hAnsi="Arial" w:cs="Arial"/>
          <w:sz w:val="22"/>
          <w:szCs w:val="22"/>
        </w:rPr>
      </w:pPr>
    </w:p>
    <w:p w14:paraId="402849B1" w14:textId="45C6C461"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6</w:t>
      </w:r>
      <w:r w:rsidRPr="000F4AC9">
        <w:rPr>
          <w:rFonts w:ascii="Arial" w:hAnsi="Arial" w:cs="Arial"/>
          <w:sz w:val="22"/>
          <w:szCs w:val="22"/>
        </w:rPr>
        <w:tab/>
        <w:t xml:space="preserve">Do </w:t>
      </w:r>
      <w:proofErr w:type="gramStart"/>
      <w:r w:rsidRPr="000F4AC9">
        <w:rPr>
          <w:rFonts w:ascii="Arial" w:hAnsi="Arial" w:cs="Arial"/>
          <w:sz w:val="22"/>
          <w:szCs w:val="22"/>
        </w:rPr>
        <w:t>not seek</w:t>
      </w:r>
      <w:proofErr w:type="gramEnd"/>
      <w:r w:rsidRPr="000F4AC9">
        <w:rPr>
          <w:rFonts w:ascii="Arial" w:hAnsi="Arial" w:cs="Arial"/>
          <w:sz w:val="22"/>
          <w:szCs w:val="22"/>
        </w:rPr>
        <w:t xml:space="preserve"> to influence the procurement process by requesting meetings or contacting UKSBS or the </w:t>
      </w:r>
      <w:r w:rsidR="00695CCE" w:rsidRPr="000F4AC9">
        <w:rPr>
          <w:rFonts w:ascii="Arial" w:hAnsi="Arial" w:cs="Arial"/>
          <w:sz w:val="22"/>
          <w:szCs w:val="22"/>
        </w:rPr>
        <w:t>Contracting Authority</w:t>
      </w:r>
      <w:r w:rsidRPr="000F4AC9">
        <w:rPr>
          <w:rFonts w:ascii="Arial" w:hAnsi="Arial" w:cs="Arial"/>
          <w:sz w:val="22"/>
          <w:szCs w:val="22"/>
        </w:rPr>
        <w:t xml:space="preserve"> to discuss your Bid.  If your Bid requires clarification the Buyer will </w:t>
      </w:r>
      <w:proofErr w:type="gramStart"/>
      <w:r w:rsidR="000F4AC9" w:rsidRPr="000F4AC9">
        <w:rPr>
          <w:rFonts w:ascii="Arial" w:hAnsi="Arial" w:cs="Arial"/>
          <w:sz w:val="22"/>
          <w:szCs w:val="22"/>
        </w:rPr>
        <w:t>contact</w:t>
      </w:r>
      <w:proofErr w:type="gramEnd"/>
      <w:r w:rsidRPr="000F4AC9">
        <w:rPr>
          <w:rFonts w:ascii="Arial" w:hAnsi="Arial" w:cs="Arial"/>
          <w:sz w:val="22"/>
          <w:szCs w:val="22"/>
        </w:rPr>
        <w:t xml:space="preserve"> </w:t>
      </w:r>
      <w:r w:rsidR="009C3886" w:rsidRPr="000F4AC9">
        <w:rPr>
          <w:rFonts w:ascii="Arial" w:hAnsi="Arial" w:cs="Arial"/>
          <w:sz w:val="22"/>
          <w:szCs w:val="22"/>
        </w:rPr>
        <w:t>you. All</w:t>
      </w:r>
      <w:r w:rsidR="00695CCE" w:rsidRPr="000F4AC9">
        <w:rPr>
          <w:rFonts w:ascii="Arial" w:hAnsi="Arial" w:cs="Arial"/>
          <w:sz w:val="22"/>
          <w:szCs w:val="22"/>
        </w:rPr>
        <w:t xml:space="preserve"> information secured outside of formal Buyer communications shall have no Legal standing or worth and should not be relied upon.</w:t>
      </w:r>
    </w:p>
    <w:p w14:paraId="402849B2" w14:textId="77777777" w:rsidR="00D126F2" w:rsidRPr="000F4AC9" w:rsidRDefault="00D126F2" w:rsidP="001C1718">
      <w:pPr>
        <w:pStyle w:val="PlainText"/>
        <w:rPr>
          <w:rFonts w:ascii="Arial" w:hAnsi="Arial" w:cs="Arial"/>
          <w:sz w:val="22"/>
          <w:szCs w:val="22"/>
        </w:rPr>
      </w:pPr>
    </w:p>
    <w:p w14:paraId="402849B4" w14:textId="7568919B" w:rsidR="00D126F2" w:rsidRPr="000F4AC9" w:rsidRDefault="00D126F2" w:rsidP="007F4351">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7</w:t>
      </w:r>
      <w:r w:rsidRPr="000F4AC9">
        <w:rPr>
          <w:rFonts w:ascii="Arial" w:hAnsi="Arial" w:cs="Arial"/>
          <w:sz w:val="22"/>
          <w:szCs w:val="22"/>
        </w:rPr>
        <w:tab/>
        <w:t xml:space="preserve">Do </w:t>
      </w:r>
      <w:proofErr w:type="gramStart"/>
      <w:r w:rsidRPr="000F4AC9">
        <w:rPr>
          <w:rFonts w:ascii="Arial" w:hAnsi="Arial" w:cs="Arial"/>
          <w:sz w:val="22"/>
          <w:szCs w:val="22"/>
        </w:rPr>
        <w:t>not contact</w:t>
      </w:r>
      <w:proofErr w:type="gramEnd"/>
      <w:r w:rsidRPr="000F4AC9">
        <w:rPr>
          <w:rFonts w:ascii="Arial" w:hAnsi="Arial" w:cs="Arial"/>
          <w:sz w:val="22"/>
          <w:szCs w:val="22"/>
        </w:rPr>
        <w:t xml:space="preserve"> any UKSBS staff or </w:t>
      </w:r>
      <w:r w:rsidR="00695CCE" w:rsidRPr="000F4AC9">
        <w:rPr>
          <w:rFonts w:ascii="Arial" w:hAnsi="Arial" w:cs="Arial"/>
          <w:sz w:val="22"/>
          <w:szCs w:val="22"/>
        </w:rPr>
        <w:t>the Contracting Authority</w:t>
      </w:r>
      <w:r w:rsidRPr="000F4AC9">
        <w:rPr>
          <w:rFonts w:ascii="Arial" w:hAnsi="Arial" w:cs="Arial"/>
          <w:sz w:val="22"/>
          <w:szCs w:val="22"/>
        </w:rPr>
        <w:t xml:space="preserve"> without</w:t>
      </w:r>
      <w:r w:rsidR="007F4351" w:rsidRPr="000F4AC9">
        <w:rPr>
          <w:rFonts w:ascii="Arial" w:hAnsi="Arial" w:cs="Arial"/>
          <w:sz w:val="22"/>
          <w:szCs w:val="22"/>
        </w:rPr>
        <w:t xml:space="preserve"> </w:t>
      </w:r>
      <w:r w:rsidRPr="000F4AC9">
        <w:rPr>
          <w:rFonts w:ascii="Arial" w:hAnsi="Arial" w:cs="Arial"/>
          <w:sz w:val="22"/>
          <w:szCs w:val="22"/>
        </w:rPr>
        <w:t>the Buyers written</w:t>
      </w:r>
      <w:r w:rsidR="00695CCE" w:rsidRPr="000F4AC9">
        <w:rPr>
          <w:rFonts w:ascii="Arial" w:hAnsi="Arial" w:cs="Arial"/>
          <w:sz w:val="22"/>
          <w:szCs w:val="22"/>
        </w:rPr>
        <w:t xml:space="preserve"> </w:t>
      </w:r>
      <w:r w:rsidR="000F4AC9" w:rsidRPr="000F4AC9">
        <w:rPr>
          <w:rFonts w:ascii="Arial" w:hAnsi="Arial" w:cs="Arial"/>
          <w:sz w:val="22"/>
          <w:szCs w:val="22"/>
        </w:rPr>
        <w:t>permission,</w:t>
      </w:r>
      <w:r w:rsidRPr="000F4AC9">
        <w:rPr>
          <w:rFonts w:ascii="Arial" w:hAnsi="Arial" w:cs="Arial"/>
          <w:sz w:val="22"/>
          <w:szCs w:val="22"/>
        </w:rPr>
        <w:t xml:space="preserve"> or we may reject your Bid.</w:t>
      </w:r>
    </w:p>
    <w:p w14:paraId="402849B5" w14:textId="77777777" w:rsidR="00D126F2" w:rsidRPr="000F4AC9" w:rsidRDefault="00D126F2" w:rsidP="00970BA2">
      <w:pPr>
        <w:pStyle w:val="PlainText"/>
        <w:ind w:left="720" w:hanging="720"/>
        <w:rPr>
          <w:rFonts w:ascii="Arial" w:hAnsi="Arial" w:cs="Arial"/>
          <w:sz w:val="22"/>
          <w:szCs w:val="22"/>
        </w:rPr>
      </w:pPr>
    </w:p>
    <w:p w14:paraId="402849B6" w14:textId="0FFD0080"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8</w:t>
      </w:r>
      <w:r w:rsidRPr="000F4AC9">
        <w:rPr>
          <w:rFonts w:ascii="Arial" w:hAnsi="Arial" w:cs="Arial"/>
          <w:sz w:val="22"/>
          <w:szCs w:val="22"/>
        </w:rPr>
        <w:tab/>
        <w:t xml:space="preserve">Do </w:t>
      </w:r>
      <w:proofErr w:type="gramStart"/>
      <w:r w:rsidRPr="000F4AC9">
        <w:rPr>
          <w:rFonts w:ascii="Arial" w:hAnsi="Arial" w:cs="Arial"/>
          <w:sz w:val="22"/>
          <w:szCs w:val="22"/>
        </w:rPr>
        <w:t>not collude</w:t>
      </w:r>
      <w:proofErr w:type="gramEnd"/>
      <w:r w:rsidRPr="000F4AC9">
        <w:rPr>
          <w:rFonts w:ascii="Arial" w:hAnsi="Arial" w:cs="Arial"/>
          <w:sz w:val="22"/>
          <w:szCs w:val="22"/>
        </w:rPr>
        <w:t xml:space="preserve"> to fix or adjust the price or withdraw your Bid with another Party as we will reject your Bid.</w:t>
      </w:r>
    </w:p>
    <w:p w14:paraId="402849B7" w14:textId="77777777" w:rsidR="00D126F2" w:rsidRPr="000F4AC9" w:rsidRDefault="00D126F2" w:rsidP="001C1718">
      <w:pPr>
        <w:pStyle w:val="PlainText"/>
        <w:ind w:left="720" w:hanging="720"/>
        <w:rPr>
          <w:rFonts w:ascii="Arial" w:hAnsi="Arial" w:cs="Arial"/>
          <w:sz w:val="22"/>
          <w:szCs w:val="22"/>
        </w:rPr>
      </w:pPr>
    </w:p>
    <w:p w14:paraId="402849B9" w14:textId="47A6D561" w:rsidR="00D126F2" w:rsidRPr="000F4AC9" w:rsidRDefault="00D126F2" w:rsidP="00970BA2">
      <w:pPr>
        <w:pStyle w:val="PlainText"/>
        <w:ind w:left="720" w:hanging="720"/>
        <w:rPr>
          <w:rFonts w:ascii="Arial" w:hAnsi="Arial" w:cs="Arial"/>
          <w:sz w:val="22"/>
          <w:szCs w:val="22"/>
        </w:rPr>
      </w:pPr>
      <w:r w:rsidRPr="000F4AC9">
        <w:rPr>
          <w:rFonts w:ascii="Arial" w:hAnsi="Arial" w:cs="Arial"/>
          <w:sz w:val="22"/>
          <w:szCs w:val="22"/>
        </w:rPr>
        <w:t>7.1</w:t>
      </w:r>
      <w:r w:rsidR="0081435C">
        <w:rPr>
          <w:rFonts w:ascii="Arial" w:hAnsi="Arial" w:cs="Arial"/>
          <w:sz w:val="22"/>
          <w:szCs w:val="22"/>
        </w:rPr>
        <w:t>9</w:t>
      </w:r>
      <w:r w:rsidRPr="000F4AC9">
        <w:rPr>
          <w:rFonts w:ascii="Arial" w:hAnsi="Arial" w:cs="Arial"/>
          <w:sz w:val="22"/>
          <w:szCs w:val="22"/>
        </w:rPr>
        <w:tab/>
        <w:t xml:space="preserve">Do </w:t>
      </w:r>
      <w:proofErr w:type="gramStart"/>
      <w:r w:rsidRPr="000F4AC9">
        <w:rPr>
          <w:rFonts w:ascii="Arial" w:hAnsi="Arial" w:cs="Arial"/>
          <w:sz w:val="22"/>
          <w:szCs w:val="22"/>
        </w:rPr>
        <w:t>not offer</w:t>
      </w:r>
      <w:proofErr w:type="gramEnd"/>
      <w:r w:rsidRPr="000F4AC9">
        <w:rPr>
          <w:rFonts w:ascii="Arial" w:hAnsi="Arial" w:cs="Arial"/>
          <w:sz w:val="22"/>
          <w:szCs w:val="22"/>
        </w:rPr>
        <w:t xml:space="preserve"> UKSBS </w:t>
      </w:r>
      <w:r w:rsidR="00695CCE" w:rsidRPr="000F4AC9">
        <w:rPr>
          <w:rFonts w:ascii="Arial" w:hAnsi="Arial" w:cs="Arial"/>
          <w:sz w:val="22"/>
          <w:szCs w:val="22"/>
        </w:rPr>
        <w:t>or the Contracting Authority</w:t>
      </w:r>
      <w:r w:rsidRPr="000F4AC9">
        <w:rPr>
          <w:rFonts w:ascii="Arial" w:hAnsi="Arial" w:cs="Arial"/>
          <w:sz w:val="22"/>
          <w:szCs w:val="22"/>
        </w:rPr>
        <w:t xml:space="preserve"> staff any</w:t>
      </w:r>
      <w:r w:rsidR="00970BA2">
        <w:rPr>
          <w:rFonts w:ascii="Arial" w:hAnsi="Arial" w:cs="Arial"/>
          <w:sz w:val="22"/>
          <w:szCs w:val="22"/>
        </w:rPr>
        <w:t xml:space="preserve"> </w:t>
      </w:r>
      <w:r w:rsidRPr="000F4AC9">
        <w:rPr>
          <w:rFonts w:ascii="Arial" w:hAnsi="Arial" w:cs="Arial"/>
          <w:sz w:val="22"/>
          <w:szCs w:val="22"/>
        </w:rPr>
        <w:t>inducement or we will reject your Bid.</w:t>
      </w:r>
    </w:p>
    <w:p w14:paraId="402849BA" w14:textId="77777777" w:rsidR="00D126F2" w:rsidRPr="000F4AC9" w:rsidRDefault="00D126F2" w:rsidP="00970BA2">
      <w:pPr>
        <w:pStyle w:val="PlainText"/>
        <w:ind w:left="720" w:hanging="720"/>
        <w:rPr>
          <w:rFonts w:ascii="Arial" w:hAnsi="Arial" w:cs="Arial"/>
          <w:sz w:val="22"/>
          <w:szCs w:val="22"/>
        </w:rPr>
      </w:pPr>
    </w:p>
    <w:p w14:paraId="402849BB" w14:textId="0A00C038"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w:t>
      </w:r>
      <w:r w:rsidR="0081435C">
        <w:rPr>
          <w:rFonts w:ascii="Arial" w:hAnsi="Arial" w:cs="Arial"/>
          <w:sz w:val="22"/>
          <w:szCs w:val="22"/>
        </w:rPr>
        <w:t>20</w:t>
      </w:r>
      <w:r w:rsidRPr="000F4AC9">
        <w:rPr>
          <w:rFonts w:ascii="Arial" w:hAnsi="Arial" w:cs="Arial"/>
          <w:sz w:val="22"/>
          <w:szCs w:val="22"/>
        </w:rPr>
        <w:tab/>
        <w:t xml:space="preserve">Do </w:t>
      </w:r>
      <w:proofErr w:type="gramStart"/>
      <w:r w:rsidRPr="000F4AC9">
        <w:rPr>
          <w:rFonts w:ascii="Arial" w:hAnsi="Arial" w:cs="Arial"/>
          <w:sz w:val="22"/>
          <w:szCs w:val="22"/>
        </w:rPr>
        <w:t>not seek</w:t>
      </w:r>
      <w:proofErr w:type="gramEnd"/>
      <w:r w:rsidRPr="000F4AC9">
        <w:rPr>
          <w:rFonts w:ascii="Arial" w:hAnsi="Arial" w:cs="Arial"/>
          <w:sz w:val="22"/>
          <w:szCs w:val="22"/>
        </w:rPr>
        <w:t xml:space="preserve"> changes to the Bid after responses have been submitted</w:t>
      </w:r>
      <w:r w:rsidR="00A1070E" w:rsidRPr="000F4AC9">
        <w:rPr>
          <w:rFonts w:ascii="Arial" w:hAnsi="Arial" w:cs="Arial"/>
          <w:sz w:val="22"/>
          <w:szCs w:val="22"/>
        </w:rPr>
        <w:t xml:space="preserve"> and the deadline for Bids to be submitted has passed</w:t>
      </w:r>
      <w:r w:rsidRPr="000F4AC9">
        <w:rPr>
          <w:rFonts w:ascii="Arial" w:hAnsi="Arial" w:cs="Arial"/>
          <w:sz w:val="22"/>
          <w:szCs w:val="22"/>
        </w:rPr>
        <w:t>.</w:t>
      </w:r>
    </w:p>
    <w:p w14:paraId="402849BC" w14:textId="77777777" w:rsidR="00D126F2" w:rsidRPr="000F4AC9" w:rsidRDefault="00D126F2" w:rsidP="00970BA2">
      <w:pPr>
        <w:pStyle w:val="PlainText"/>
        <w:ind w:left="720" w:hanging="720"/>
        <w:rPr>
          <w:rFonts w:ascii="Arial" w:hAnsi="Arial" w:cs="Arial"/>
          <w:sz w:val="22"/>
          <w:szCs w:val="22"/>
        </w:rPr>
      </w:pPr>
    </w:p>
    <w:p w14:paraId="402849BD" w14:textId="3DA74D2A"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1</w:t>
      </w:r>
      <w:r w:rsidRPr="000F4AC9">
        <w:rPr>
          <w:rFonts w:ascii="Arial" w:hAnsi="Arial" w:cs="Arial"/>
          <w:sz w:val="22"/>
          <w:szCs w:val="22"/>
        </w:rPr>
        <w:tab/>
        <w:t>Do not cross reference answers to external websites or other parts of your Bid, the cross references and website links will not be considered.</w:t>
      </w:r>
    </w:p>
    <w:p w14:paraId="402849BE" w14:textId="77777777" w:rsidR="00D126F2" w:rsidRPr="000F4AC9" w:rsidRDefault="00D126F2" w:rsidP="00970BA2">
      <w:pPr>
        <w:pStyle w:val="PlainText"/>
        <w:ind w:left="720" w:hanging="720"/>
        <w:rPr>
          <w:rFonts w:ascii="Arial" w:hAnsi="Arial" w:cs="Arial"/>
          <w:sz w:val="22"/>
          <w:szCs w:val="22"/>
        </w:rPr>
      </w:pPr>
    </w:p>
    <w:p w14:paraId="402849BF" w14:textId="6A3EF3EE" w:rsidR="00D126F2" w:rsidRPr="000F4AC9" w:rsidRDefault="00D126F2" w:rsidP="00970BA2">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2</w:t>
      </w:r>
      <w:r w:rsidRPr="000F4AC9">
        <w:rPr>
          <w:rFonts w:ascii="Arial" w:hAnsi="Arial" w:cs="Arial"/>
          <w:sz w:val="22"/>
          <w:szCs w:val="22"/>
        </w:rPr>
        <w:tab/>
        <w:t xml:space="preserve">Do </w:t>
      </w:r>
      <w:proofErr w:type="gramStart"/>
      <w:r w:rsidRPr="000F4AC9">
        <w:rPr>
          <w:rFonts w:ascii="Arial" w:hAnsi="Arial" w:cs="Arial"/>
          <w:sz w:val="22"/>
          <w:szCs w:val="22"/>
        </w:rPr>
        <w:t>not exceed</w:t>
      </w:r>
      <w:proofErr w:type="gramEnd"/>
      <w:r w:rsidRPr="000F4AC9">
        <w:rPr>
          <w:rFonts w:ascii="Arial" w:hAnsi="Arial" w:cs="Arial"/>
          <w:sz w:val="22"/>
          <w:szCs w:val="22"/>
        </w:rPr>
        <w:t xml:space="preserve"> </w:t>
      </w:r>
      <w:r w:rsidR="0024563C">
        <w:rPr>
          <w:rFonts w:ascii="Arial" w:hAnsi="Arial" w:cs="Arial"/>
          <w:sz w:val="22"/>
          <w:szCs w:val="22"/>
        </w:rPr>
        <w:t>page limits</w:t>
      </w:r>
      <w:r w:rsidRPr="000F4AC9">
        <w:rPr>
          <w:rFonts w:ascii="Arial" w:hAnsi="Arial" w:cs="Arial"/>
          <w:sz w:val="22"/>
          <w:szCs w:val="22"/>
        </w:rPr>
        <w:t xml:space="preserve">, the additional </w:t>
      </w:r>
      <w:r w:rsidR="0024563C">
        <w:rPr>
          <w:rFonts w:ascii="Arial" w:hAnsi="Arial" w:cs="Arial"/>
          <w:sz w:val="22"/>
          <w:szCs w:val="22"/>
        </w:rPr>
        <w:t>pages</w:t>
      </w:r>
      <w:r w:rsidR="0024563C" w:rsidRPr="000F4AC9">
        <w:rPr>
          <w:rFonts w:ascii="Arial" w:hAnsi="Arial" w:cs="Arial"/>
          <w:sz w:val="22"/>
          <w:szCs w:val="22"/>
        </w:rPr>
        <w:t xml:space="preserve"> </w:t>
      </w:r>
      <w:r w:rsidRPr="000F4AC9">
        <w:rPr>
          <w:rFonts w:ascii="Arial" w:hAnsi="Arial" w:cs="Arial"/>
          <w:sz w:val="22"/>
          <w:szCs w:val="22"/>
        </w:rPr>
        <w:t>will not be considered.</w:t>
      </w:r>
    </w:p>
    <w:p w14:paraId="402849C0" w14:textId="77777777" w:rsidR="00D126F2" w:rsidRPr="000F4AC9" w:rsidRDefault="00D126F2" w:rsidP="00970BA2">
      <w:pPr>
        <w:pStyle w:val="PlainText"/>
        <w:ind w:left="720" w:hanging="720"/>
        <w:rPr>
          <w:rFonts w:ascii="Arial" w:hAnsi="Arial" w:cs="Arial"/>
          <w:sz w:val="22"/>
          <w:szCs w:val="22"/>
        </w:rPr>
      </w:pPr>
    </w:p>
    <w:p w14:paraId="402849C1" w14:textId="4FB01134" w:rsidR="00D126F2" w:rsidRPr="000F4AC9" w:rsidRDefault="00D126F2" w:rsidP="001C1718">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3</w:t>
      </w:r>
      <w:r w:rsidRPr="000F4AC9">
        <w:rPr>
          <w:rFonts w:ascii="Arial" w:hAnsi="Arial" w:cs="Arial"/>
          <w:sz w:val="22"/>
          <w:szCs w:val="22"/>
        </w:rPr>
        <w:tab/>
        <w:t xml:space="preserve">Do </w:t>
      </w:r>
      <w:proofErr w:type="gramStart"/>
      <w:r w:rsidRPr="000F4AC9">
        <w:rPr>
          <w:rFonts w:ascii="Arial" w:hAnsi="Arial" w:cs="Arial"/>
          <w:sz w:val="22"/>
          <w:szCs w:val="22"/>
        </w:rPr>
        <w:t>not make</w:t>
      </w:r>
      <w:proofErr w:type="gramEnd"/>
      <w:r w:rsidRPr="000F4AC9">
        <w:rPr>
          <w:rFonts w:ascii="Arial" w:hAnsi="Arial" w:cs="Arial"/>
          <w:sz w:val="22"/>
          <w:szCs w:val="22"/>
        </w:rPr>
        <w:t xml:space="preserve"> your Bid conditional on acceptance of your own Terms of Contract, as your Bid will be rejected</w:t>
      </w:r>
      <w:r w:rsidR="00CD6283" w:rsidRPr="000F4AC9">
        <w:rPr>
          <w:rFonts w:ascii="Arial" w:hAnsi="Arial" w:cs="Arial"/>
          <w:sz w:val="22"/>
          <w:szCs w:val="22"/>
        </w:rPr>
        <w:t xml:space="preserve">, unless the Framework </w:t>
      </w:r>
      <w:r w:rsidR="009C3886" w:rsidRPr="000F4AC9">
        <w:rPr>
          <w:rFonts w:ascii="Arial" w:hAnsi="Arial" w:cs="Arial"/>
          <w:sz w:val="22"/>
          <w:szCs w:val="22"/>
        </w:rPr>
        <w:t>explicitly</w:t>
      </w:r>
      <w:r w:rsidR="00CD6283" w:rsidRPr="000F4AC9">
        <w:rPr>
          <w:rFonts w:ascii="Arial" w:hAnsi="Arial" w:cs="Arial"/>
          <w:sz w:val="22"/>
          <w:szCs w:val="22"/>
        </w:rPr>
        <w:t xml:space="preserve"> permits this</w:t>
      </w:r>
      <w:r w:rsidRPr="000F4AC9">
        <w:rPr>
          <w:rFonts w:ascii="Arial" w:hAnsi="Arial" w:cs="Arial"/>
          <w:sz w:val="22"/>
          <w:szCs w:val="22"/>
        </w:rPr>
        <w:t>.</w:t>
      </w:r>
    </w:p>
    <w:p w14:paraId="402849C2" w14:textId="77777777" w:rsidR="009C36CE" w:rsidRPr="000F4AC9" w:rsidRDefault="009C36CE" w:rsidP="001C1718">
      <w:pPr>
        <w:pStyle w:val="PlainText"/>
        <w:ind w:left="720" w:hanging="720"/>
        <w:rPr>
          <w:rFonts w:ascii="Arial" w:hAnsi="Arial" w:cs="Arial"/>
          <w:sz w:val="22"/>
          <w:szCs w:val="22"/>
        </w:rPr>
      </w:pPr>
    </w:p>
    <w:p w14:paraId="402849C3" w14:textId="0C20CE27" w:rsidR="009C36CE" w:rsidRPr="000F4AC9" w:rsidRDefault="009C36CE" w:rsidP="001C1718">
      <w:pPr>
        <w:pStyle w:val="PlainText"/>
        <w:ind w:left="720" w:hanging="720"/>
        <w:rPr>
          <w:rFonts w:ascii="Arial" w:hAnsi="Arial" w:cs="Arial"/>
          <w:sz w:val="22"/>
          <w:szCs w:val="22"/>
        </w:rPr>
      </w:pPr>
      <w:r w:rsidRPr="000F4AC9">
        <w:rPr>
          <w:rFonts w:ascii="Arial" w:hAnsi="Arial" w:cs="Arial"/>
          <w:sz w:val="22"/>
          <w:szCs w:val="22"/>
        </w:rPr>
        <w:t>7.2</w:t>
      </w:r>
      <w:r w:rsidR="0081435C">
        <w:rPr>
          <w:rFonts w:ascii="Arial" w:hAnsi="Arial" w:cs="Arial"/>
          <w:sz w:val="22"/>
          <w:szCs w:val="22"/>
        </w:rPr>
        <w:t>4</w:t>
      </w:r>
      <w:r w:rsidRPr="000F4AC9">
        <w:rPr>
          <w:rFonts w:ascii="Arial" w:hAnsi="Arial" w:cs="Arial"/>
          <w:sz w:val="22"/>
          <w:szCs w:val="22"/>
        </w:rPr>
        <w:t xml:space="preserve">    Do not unless </w:t>
      </w:r>
      <w:r w:rsidR="009731E3" w:rsidRPr="000F4AC9">
        <w:rPr>
          <w:rFonts w:ascii="Arial" w:hAnsi="Arial" w:cs="Arial"/>
          <w:sz w:val="22"/>
          <w:szCs w:val="22"/>
        </w:rPr>
        <w:t>explicitly requested</w:t>
      </w:r>
      <w:r w:rsidRPr="000F4AC9">
        <w:rPr>
          <w:rFonts w:ascii="Arial" w:hAnsi="Arial" w:cs="Arial"/>
          <w:sz w:val="22"/>
          <w:szCs w:val="22"/>
        </w:rPr>
        <w:t xml:space="preserve"> by the Contracting Authority either in the procurement documents or via a formal clarification from the Contracting </w:t>
      </w:r>
      <w:r w:rsidR="009731E3" w:rsidRPr="000F4AC9">
        <w:rPr>
          <w:rFonts w:ascii="Arial" w:hAnsi="Arial" w:cs="Arial"/>
          <w:sz w:val="22"/>
          <w:szCs w:val="22"/>
        </w:rPr>
        <w:t>Authority</w:t>
      </w:r>
      <w:r w:rsidRPr="000F4AC9">
        <w:rPr>
          <w:rFonts w:ascii="Arial" w:hAnsi="Arial" w:cs="Arial"/>
          <w:sz w:val="22"/>
          <w:szCs w:val="22"/>
        </w:rPr>
        <w:t xml:space="preserve"> send your response by any way other than via </w:t>
      </w:r>
      <w:r w:rsidR="005C72FE">
        <w:rPr>
          <w:rFonts w:ascii="Arial" w:hAnsi="Arial" w:cs="Arial"/>
          <w:sz w:val="22"/>
          <w:szCs w:val="22"/>
        </w:rPr>
        <w:t xml:space="preserve">the </w:t>
      </w:r>
      <w:proofErr w:type="spellStart"/>
      <w:r w:rsidR="005C72FE">
        <w:rPr>
          <w:rFonts w:ascii="Arial" w:hAnsi="Arial" w:cs="Arial"/>
          <w:sz w:val="22"/>
          <w:szCs w:val="22"/>
        </w:rPr>
        <w:t>eSourcing</w:t>
      </w:r>
      <w:proofErr w:type="spellEnd"/>
      <w:r w:rsidR="005C72FE">
        <w:rPr>
          <w:rFonts w:ascii="Arial" w:hAnsi="Arial" w:cs="Arial"/>
          <w:sz w:val="22"/>
          <w:szCs w:val="22"/>
        </w:rPr>
        <w:t xml:space="preserve"> Portal</w:t>
      </w:r>
      <w:r w:rsidRPr="000F4AC9">
        <w:rPr>
          <w:rFonts w:ascii="Arial" w:hAnsi="Arial" w:cs="Arial"/>
          <w:sz w:val="22"/>
          <w:szCs w:val="22"/>
        </w:rPr>
        <w:t>. Responses received by any other method than requested will not be considered for the opportunity</w:t>
      </w:r>
    </w:p>
    <w:p w14:paraId="402849C4" w14:textId="77777777" w:rsidR="00D126F2" w:rsidRPr="000F4AC9" w:rsidRDefault="00D126F2" w:rsidP="001C1718">
      <w:pPr>
        <w:pStyle w:val="PlainText"/>
        <w:rPr>
          <w:rFonts w:ascii="Arial" w:hAnsi="Arial" w:cs="Arial"/>
          <w:sz w:val="22"/>
          <w:szCs w:val="22"/>
        </w:rPr>
      </w:pPr>
    </w:p>
    <w:p w14:paraId="402849C5" w14:textId="77777777" w:rsidR="00D126F2" w:rsidRPr="000F4AC9" w:rsidRDefault="00D126F2" w:rsidP="001C1718">
      <w:pPr>
        <w:pStyle w:val="PlainText"/>
        <w:rPr>
          <w:rFonts w:ascii="Arial" w:hAnsi="Arial" w:cs="Arial"/>
          <w:sz w:val="22"/>
          <w:szCs w:val="22"/>
        </w:rPr>
      </w:pPr>
    </w:p>
    <w:p w14:paraId="402849C6" w14:textId="77777777" w:rsidR="00F5108E" w:rsidRPr="000F4AC9" w:rsidRDefault="00F5108E" w:rsidP="001C1718">
      <w:pPr>
        <w:pStyle w:val="PlainText"/>
        <w:rPr>
          <w:rFonts w:ascii="Arial" w:hAnsi="Arial" w:cs="Arial"/>
          <w:sz w:val="22"/>
          <w:szCs w:val="22"/>
        </w:rPr>
      </w:pPr>
    </w:p>
    <w:p w14:paraId="402849C7" w14:textId="77777777" w:rsidR="00F5108E" w:rsidRPr="000F4AC9" w:rsidRDefault="00F5108E" w:rsidP="001C1718">
      <w:pPr>
        <w:pStyle w:val="PlainText"/>
        <w:rPr>
          <w:rFonts w:ascii="Arial" w:hAnsi="Arial" w:cs="Arial"/>
          <w:sz w:val="22"/>
          <w:szCs w:val="22"/>
        </w:rPr>
      </w:pPr>
    </w:p>
    <w:p w14:paraId="402849C8" w14:textId="77777777" w:rsidR="00F5108E" w:rsidRPr="000F4AC9" w:rsidRDefault="00F5108E" w:rsidP="001C1718">
      <w:pPr>
        <w:pStyle w:val="PlainText"/>
        <w:rPr>
          <w:rFonts w:ascii="Arial" w:hAnsi="Arial" w:cs="Arial"/>
          <w:sz w:val="22"/>
          <w:szCs w:val="22"/>
        </w:rPr>
      </w:pPr>
    </w:p>
    <w:p w14:paraId="402849C9" w14:textId="77777777" w:rsidR="00F5108E" w:rsidRPr="000F4AC9" w:rsidRDefault="00F5108E" w:rsidP="001C1718">
      <w:pPr>
        <w:pStyle w:val="PlainText"/>
        <w:rPr>
          <w:rFonts w:ascii="Arial" w:hAnsi="Arial" w:cs="Arial"/>
          <w:sz w:val="22"/>
          <w:szCs w:val="22"/>
        </w:rPr>
      </w:pPr>
    </w:p>
    <w:p w14:paraId="402849CA" w14:textId="77777777" w:rsidR="00F5108E" w:rsidRPr="000F4AC9" w:rsidRDefault="00F5108E" w:rsidP="001C1718">
      <w:pPr>
        <w:pStyle w:val="PlainText"/>
        <w:rPr>
          <w:rFonts w:ascii="Arial" w:hAnsi="Arial" w:cs="Arial"/>
          <w:sz w:val="22"/>
          <w:szCs w:val="22"/>
        </w:rPr>
      </w:pPr>
    </w:p>
    <w:p w14:paraId="402849CB" w14:textId="77777777" w:rsidR="00D126F2" w:rsidRPr="000F4AC9" w:rsidRDefault="00D126F2" w:rsidP="001C1718">
      <w:pPr>
        <w:pStyle w:val="PlainTex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7365D"/>
        <w:tblLook w:val="04A0" w:firstRow="1" w:lastRow="0" w:firstColumn="1" w:lastColumn="0" w:noHBand="0" w:noVBand="1"/>
      </w:tblPr>
      <w:tblGrid>
        <w:gridCol w:w="9016"/>
      </w:tblGrid>
      <w:tr w:rsidR="00D126F2" w:rsidRPr="0040431E" w14:paraId="402849CF" w14:textId="77777777" w:rsidTr="00CC3868">
        <w:tc>
          <w:tcPr>
            <w:tcW w:w="9571" w:type="dxa"/>
            <w:shd w:val="clear" w:color="auto" w:fill="17365D"/>
          </w:tcPr>
          <w:p w14:paraId="402849CC"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color w:val="808080"/>
                <w:sz w:val="24"/>
              </w:rPr>
              <w:br w:type="page"/>
            </w:r>
          </w:p>
          <w:p w14:paraId="402849CD" w14:textId="77777777" w:rsidR="00D126F2" w:rsidRPr="0040431E" w:rsidRDefault="00D126F2" w:rsidP="001C1718">
            <w:pPr>
              <w:spacing w:after="0" w:line="240" w:lineRule="auto"/>
              <w:rPr>
                <w:rFonts w:ascii="Arial" w:hAnsi="Arial" w:cs="Arial"/>
                <w:b/>
                <w:color w:val="BFBFBF"/>
                <w:sz w:val="24"/>
              </w:rPr>
            </w:pPr>
            <w:r w:rsidRPr="0040431E">
              <w:rPr>
                <w:rFonts w:ascii="Arial" w:hAnsi="Arial" w:cs="Arial"/>
                <w:b/>
                <w:color w:val="BFBFBF"/>
                <w:sz w:val="24"/>
              </w:rPr>
              <w:t xml:space="preserve">Some additional guidance </w:t>
            </w:r>
            <w:proofErr w:type="gramStart"/>
            <w:r w:rsidRPr="0040431E">
              <w:rPr>
                <w:rFonts w:ascii="Arial" w:hAnsi="Arial" w:cs="Arial"/>
                <w:b/>
                <w:color w:val="BFBFBF"/>
                <w:sz w:val="24"/>
              </w:rPr>
              <w:t xml:space="preserve">notes  </w:t>
            </w:r>
            <w:r w:rsidRPr="0040431E">
              <w:rPr>
                <w:rFonts w:ascii="Wingdings" w:eastAsia="Wingdings" w:hAnsi="Wingdings" w:cs="Wingdings"/>
                <w:b/>
                <w:color w:val="BFBFBF"/>
                <w:sz w:val="24"/>
              </w:rPr>
              <w:t>-</w:t>
            </w:r>
            <w:proofErr w:type="gramEnd"/>
          </w:p>
          <w:p w14:paraId="402849CE" w14:textId="77777777" w:rsidR="00D126F2" w:rsidRPr="0040431E" w:rsidRDefault="00D126F2" w:rsidP="001C1718">
            <w:pPr>
              <w:spacing w:after="0" w:line="240" w:lineRule="auto"/>
              <w:rPr>
                <w:rFonts w:ascii="Arial" w:hAnsi="Arial" w:cs="Arial"/>
                <w:b/>
                <w:color w:val="808080"/>
                <w:sz w:val="24"/>
              </w:rPr>
            </w:pPr>
          </w:p>
        </w:tc>
      </w:tr>
    </w:tbl>
    <w:p w14:paraId="402849D0" w14:textId="77777777" w:rsidR="00D126F2" w:rsidRPr="0040431E" w:rsidRDefault="00D126F2" w:rsidP="001C1718">
      <w:pPr>
        <w:pStyle w:val="BodyTextIndent3"/>
        <w:spacing w:after="0" w:line="240" w:lineRule="auto"/>
        <w:ind w:left="0"/>
        <w:rPr>
          <w:rFonts w:ascii="Arial" w:hAnsi="Arial" w:cs="Arial"/>
          <w:b/>
          <w:iCs/>
          <w:sz w:val="22"/>
          <w:szCs w:val="22"/>
        </w:rPr>
      </w:pPr>
    </w:p>
    <w:p w14:paraId="08B70BC0" w14:textId="619155BA" w:rsidR="00055F12" w:rsidRDefault="00D126F2" w:rsidP="00055F12">
      <w:pPr>
        <w:shd w:val="clear" w:color="auto" w:fill="FFFFFF"/>
        <w:spacing w:after="0" w:line="240" w:lineRule="auto"/>
        <w:ind w:left="720" w:hanging="720"/>
        <w:rPr>
          <w:rFonts w:ascii="Arial" w:hAnsi="Arial" w:cs="Arial"/>
          <w:color w:val="000000"/>
        </w:rPr>
      </w:pPr>
      <w:r w:rsidRPr="008127EF">
        <w:rPr>
          <w:rFonts w:ascii="Arial" w:hAnsi="Arial" w:cs="Arial"/>
          <w:color w:val="000000"/>
        </w:rPr>
        <w:t>7.2</w:t>
      </w:r>
      <w:r w:rsidR="002C11B7">
        <w:rPr>
          <w:rFonts w:ascii="Arial" w:hAnsi="Arial" w:cs="Arial"/>
          <w:color w:val="000000"/>
        </w:rPr>
        <w:t>5</w:t>
      </w:r>
      <w:r w:rsidRPr="008127EF">
        <w:rPr>
          <w:rFonts w:ascii="Arial" w:hAnsi="Arial" w:cs="Arial"/>
          <w:color w:val="000000"/>
        </w:rPr>
        <w:tab/>
      </w:r>
      <w:r w:rsidR="00055F12" w:rsidRPr="00DC086C">
        <w:rPr>
          <w:rFonts w:ascii="Arial" w:hAnsi="Arial" w:cs="Arial"/>
          <w:color w:val="000000"/>
        </w:rPr>
        <w:t xml:space="preserve">All enquiries with respect to access to the </w:t>
      </w:r>
      <w:proofErr w:type="spellStart"/>
      <w:r w:rsidR="00055F12" w:rsidRPr="00DC086C">
        <w:rPr>
          <w:rFonts w:ascii="Arial" w:hAnsi="Arial" w:cs="Arial"/>
          <w:color w:val="000000"/>
        </w:rPr>
        <w:t>e</w:t>
      </w:r>
      <w:r w:rsidR="00055F12">
        <w:rPr>
          <w:rFonts w:ascii="Arial" w:hAnsi="Arial" w:cs="Arial"/>
          <w:color w:val="000000"/>
        </w:rPr>
        <w:t>S</w:t>
      </w:r>
      <w:r w:rsidR="00055F12" w:rsidRPr="00DC086C">
        <w:rPr>
          <w:rFonts w:ascii="Arial" w:hAnsi="Arial" w:cs="Arial"/>
          <w:color w:val="000000"/>
        </w:rPr>
        <w:t>ourcing</w:t>
      </w:r>
      <w:proofErr w:type="spellEnd"/>
      <w:r w:rsidR="00055F12" w:rsidRPr="00DC086C">
        <w:rPr>
          <w:rFonts w:ascii="Arial" w:hAnsi="Arial" w:cs="Arial"/>
          <w:color w:val="000000"/>
        </w:rPr>
        <w:t xml:space="preserve"> </w:t>
      </w:r>
      <w:r w:rsidR="00055F12">
        <w:rPr>
          <w:rFonts w:ascii="Arial" w:hAnsi="Arial" w:cs="Arial"/>
          <w:color w:val="000000"/>
        </w:rPr>
        <w:t xml:space="preserve">portal </w:t>
      </w:r>
      <w:r w:rsidR="00055F12" w:rsidRPr="00DC086C">
        <w:rPr>
          <w:rFonts w:ascii="Arial" w:hAnsi="Arial" w:cs="Arial"/>
          <w:color w:val="000000"/>
        </w:rPr>
        <w:t xml:space="preserve">and problems with functionality within the </w:t>
      </w:r>
      <w:r w:rsidR="00055F12">
        <w:rPr>
          <w:rFonts w:ascii="Arial" w:hAnsi="Arial" w:cs="Arial"/>
          <w:color w:val="000000"/>
        </w:rPr>
        <w:t xml:space="preserve">portal </w:t>
      </w:r>
      <w:r w:rsidR="00055F12" w:rsidRPr="00DC086C">
        <w:rPr>
          <w:rFonts w:ascii="Arial" w:hAnsi="Arial" w:cs="Arial"/>
          <w:color w:val="000000"/>
        </w:rPr>
        <w:t xml:space="preserve">must be submitted to </w:t>
      </w:r>
      <w:r w:rsidR="009B5682">
        <w:rPr>
          <w:rFonts w:ascii="Arial" w:hAnsi="Arial" w:cs="Arial"/>
          <w:color w:val="000000"/>
        </w:rPr>
        <w:t>the</w:t>
      </w:r>
      <w:r w:rsidR="00055F12">
        <w:rPr>
          <w:rFonts w:ascii="Arial" w:hAnsi="Arial" w:cs="Arial"/>
          <w:color w:val="000000"/>
        </w:rPr>
        <w:t xml:space="preserve"> </w:t>
      </w:r>
      <w:proofErr w:type="spellStart"/>
      <w:r w:rsidR="00055F12" w:rsidRPr="00DC086C">
        <w:rPr>
          <w:rFonts w:ascii="Arial" w:hAnsi="Arial" w:cs="Arial"/>
          <w:color w:val="000000"/>
        </w:rPr>
        <w:t>eSourcing</w:t>
      </w:r>
      <w:proofErr w:type="spellEnd"/>
      <w:r w:rsidR="00055F12">
        <w:rPr>
          <w:rFonts w:ascii="Arial" w:hAnsi="Arial" w:cs="Arial"/>
          <w:color w:val="000000"/>
        </w:rPr>
        <w:t xml:space="preserve"> Helpdesk</w:t>
      </w:r>
    </w:p>
    <w:p w14:paraId="714A7BAB" w14:textId="77777777" w:rsidR="00055F12" w:rsidRDefault="00055F12" w:rsidP="00055F12">
      <w:pPr>
        <w:shd w:val="clear" w:color="auto" w:fill="FFFFFF"/>
        <w:spacing w:after="0" w:line="240" w:lineRule="auto"/>
        <w:ind w:left="720" w:hanging="720"/>
        <w:rPr>
          <w:rFonts w:ascii="Arial" w:hAnsi="Arial" w:cs="Arial"/>
          <w:color w:val="000000"/>
        </w:rPr>
      </w:pPr>
    </w:p>
    <w:p w14:paraId="4DDD9DB0" w14:textId="77777777" w:rsidR="00DF2DD3" w:rsidRPr="00907949" w:rsidRDefault="00DF2DD3" w:rsidP="00DF2DD3">
      <w:pPr>
        <w:pStyle w:val="NormalWeb"/>
        <w:shd w:val="clear" w:color="auto" w:fill="FFFFFF"/>
        <w:spacing w:before="0" w:beforeAutospacing="0" w:after="0" w:afterAutospacing="0"/>
        <w:ind w:left="709"/>
        <w:rPr>
          <w:rFonts w:ascii="Arial" w:hAnsi="Arial" w:cs="Arial"/>
          <w:color w:val="212529"/>
          <w:sz w:val="22"/>
          <w:szCs w:val="22"/>
        </w:rPr>
      </w:pPr>
      <w:r w:rsidRPr="00907949">
        <w:rPr>
          <w:rStyle w:val="Strong"/>
          <w:rFonts w:ascii="Arial" w:hAnsi="Arial" w:cs="Arial"/>
          <w:color w:val="212529"/>
          <w:sz w:val="22"/>
          <w:szCs w:val="22"/>
        </w:rPr>
        <w:t>Phone</w:t>
      </w:r>
      <w:r w:rsidRPr="00907949">
        <w:rPr>
          <w:rFonts w:ascii="Arial" w:hAnsi="Arial" w:cs="Arial"/>
          <w:color w:val="212529"/>
          <w:sz w:val="22"/>
          <w:szCs w:val="22"/>
        </w:rPr>
        <w:t> 08000 698 632</w:t>
      </w:r>
    </w:p>
    <w:p w14:paraId="49F742C7" w14:textId="77777777" w:rsidR="00DF2DD3" w:rsidRPr="00907949" w:rsidRDefault="00DF2DD3" w:rsidP="00DF2DD3">
      <w:pPr>
        <w:pStyle w:val="NormalWeb"/>
        <w:shd w:val="clear" w:color="auto" w:fill="FFFFFF"/>
        <w:spacing w:before="0" w:beforeAutospacing="0" w:after="0" w:afterAutospacing="0"/>
        <w:ind w:left="709"/>
        <w:rPr>
          <w:rFonts w:ascii="Arial" w:hAnsi="Arial" w:cs="Arial"/>
          <w:color w:val="212529"/>
          <w:sz w:val="22"/>
          <w:szCs w:val="22"/>
        </w:rPr>
      </w:pPr>
      <w:r w:rsidRPr="00907949">
        <w:rPr>
          <w:rStyle w:val="Strong"/>
          <w:rFonts w:ascii="Arial" w:hAnsi="Arial" w:cs="Arial"/>
          <w:color w:val="212529"/>
          <w:sz w:val="22"/>
          <w:szCs w:val="22"/>
        </w:rPr>
        <w:t>Email</w:t>
      </w:r>
      <w:r w:rsidRPr="00907949">
        <w:rPr>
          <w:rFonts w:ascii="Arial" w:hAnsi="Arial" w:cs="Arial"/>
          <w:color w:val="212529"/>
          <w:sz w:val="22"/>
          <w:szCs w:val="22"/>
        </w:rPr>
        <w:t> </w:t>
      </w:r>
      <w:hyperlink r:id="rId32" w:history="1">
        <w:r w:rsidRPr="00907949">
          <w:rPr>
            <w:rStyle w:val="Hyperlink"/>
            <w:rFonts w:ascii="Arial" w:hAnsi="Arial" w:cs="Arial"/>
            <w:color w:val="002E75"/>
            <w:sz w:val="22"/>
            <w:szCs w:val="22"/>
            <w:u w:val="none"/>
          </w:rPr>
          <w:t>customersupport@jaggaer.com</w:t>
        </w:r>
      </w:hyperlink>
    </w:p>
    <w:p w14:paraId="2ABDE61F" w14:textId="77777777" w:rsidR="00DF2DD3" w:rsidRDefault="00DF2DD3" w:rsidP="00DF2DD3">
      <w:pPr>
        <w:spacing w:after="0" w:line="240" w:lineRule="auto"/>
        <w:rPr>
          <w:rFonts w:ascii="Arial" w:hAnsi="Arial" w:cs="Arial"/>
          <w:color w:val="000000"/>
        </w:rPr>
      </w:pPr>
    </w:p>
    <w:p w14:paraId="5232017C" w14:textId="1F92BD2E" w:rsidR="00DF2DD3" w:rsidRDefault="00DF2DD3" w:rsidP="00DF2DD3">
      <w:pPr>
        <w:spacing w:after="0" w:line="240" w:lineRule="auto"/>
        <w:ind w:left="720" w:hanging="11"/>
        <w:rPr>
          <w:rFonts w:ascii="Arial" w:hAnsi="Arial" w:cs="Arial"/>
          <w:color w:val="000000"/>
        </w:rPr>
      </w:pPr>
      <w:r>
        <w:rPr>
          <w:rFonts w:ascii="Arial" w:hAnsi="Arial" w:cs="Arial"/>
          <w:color w:val="000000"/>
        </w:rPr>
        <w:t>P</w:t>
      </w:r>
      <w:r w:rsidRPr="008E71DD">
        <w:rPr>
          <w:rFonts w:ascii="Arial" w:hAnsi="Arial" w:cs="Arial"/>
          <w:color w:val="000000"/>
        </w:rPr>
        <w:t xml:space="preserve">lease </w:t>
      </w:r>
      <w:proofErr w:type="gramStart"/>
      <w:r w:rsidRPr="008E71DD">
        <w:rPr>
          <w:rFonts w:ascii="Arial" w:hAnsi="Arial" w:cs="Arial"/>
          <w:color w:val="000000"/>
        </w:rPr>
        <w:t>not</w:t>
      </w:r>
      <w:r>
        <w:rPr>
          <w:rFonts w:ascii="Arial" w:hAnsi="Arial" w:cs="Arial"/>
          <w:color w:val="000000"/>
        </w:rPr>
        <w:t>e;</w:t>
      </w:r>
      <w:proofErr w:type="gramEnd"/>
      <w:r>
        <w:rPr>
          <w:rFonts w:ascii="Arial" w:hAnsi="Arial" w:cs="Arial"/>
          <w:color w:val="000000"/>
        </w:rPr>
        <w:t xml:space="preserve"> </w:t>
      </w:r>
      <w:r w:rsidR="009B5682">
        <w:rPr>
          <w:rFonts w:ascii="Arial" w:hAnsi="Arial" w:cs="Arial"/>
          <w:color w:val="000000"/>
        </w:rPr>
        <w:t xml:space="preserve">the </w:t>
      </w:r>
      <w:proofErr w:type="spellStart"/>
      <w:r w:rsidR="009B5682">
        <w:rPr>
          <w:rFonts w:ascii="Arial" w:hAnsi="Arial" w:cs="Arial"/>
          <w:color w:val="000000"/>
        </w:rPr>
        <w:t>eSourcing</w:t>
      </w:r>
      <w:proofErr w:type="spellEnd"/>
      <w:r w:rsidR="009B5682">
        <w:rPr>
          <w:rFonts w:ascii="Arial" w:hAnsi="Arial" w:cs="Arial"/>
          <w:color w:val="000000"/>
        </w:rPr>
        <w:t xml:space="preserve"> Portal</w:t>
      </w:r>
      <w:r w:rsidRPr="008E71DD">
        <w:rPr>
          <w:rFonts w:ascii="Arial" w:hAnsi="Arial" w:cs="Arial"/>
          <w:color w:val="000000"/>
        </w:rPr>
        <w:t xml:space="preserve"> is a free self-registration </w:t>
      </w:r>
      <w:r>
        <w:rPr>
          <w:rFonts w:ascii="Arial" w:hAnsi="Arial" w:cs="Arial"/>
          <w:color w:val="000000"/>
        </w:rPr>
        <w:t>portal. Bidders can complete the online registration at the following link:</w:t>
      </w:r>
    </w:p>
    <w:p w14:paraId="636FE429" w14:textId="77777777" w:rsidR="00DF2DD3" w:rsidRDefault="00DF2DD3" w:rsidP="00DF2DD3">
      <w:pPr>
        <w:spacing w:after="0" w:line="240" w:lineRule="auto"/>
        <w:ind w:left="709"/>
        <w:rPr>
          <w:rFonts w:ascii="Arial" w:hAnsi="Arial" w:cs="Arial"/>
          <w:color w:val="000000"/>
        </w:rPr>
      </w:pPr>
      <w:hyperlink r:id="rId33" w:history="1">
        <w:r w:rsidRPr="00486503">
          <w:rPr>
            <w:rStyle w:val="Hyperlink"/>
            <w:rFonts w:ascii="Arial" w:hAnsi="Arial" w:cs="Arial"/>
          </w:rPr>
          <w:t>https://beisgroup.ukp.app.jaggaer.com/</w:t>
        </w:r>
      </w:hyperlink>
      <w:r>
        <w:rPr>
          <w:rFonts w:ascii="Arial" w:hAnsi="Arial" w:cs="Arial"/>
          <w:color w:val="000000"/>
        </w:rPr>
        <w:t xml:space="preserve"> </w:t>
      </w:r>
    </w:p>
    <w:p w14:paraId="6EBE385E" w14:textId="77777777" w:rsidR="007F4351" w:rsidRPr="008127EF" w:rsidRDefault="007F4351" w:rsidP="001C1718">
      <w:pPr>
        <w:spacing w:after="0" w:line="240" w:lineRule="auto"/>
        <w:ind w:left="720" w:hanging="720"/>
        <w:rPr>
          <w:rFonts w:ascii="Arial" w:hAnsi="Arial" w:cs="Arial"/>
          <w:color w:val="000000"/>
        </w:rPr>
      </w:pPr>
    </w:p>
    <w:p w14:paraId="402849D2" w14:textId="4327485C" w:rsidR="00D126F2" w:rsidRPr="008127EF" w:rsidRDefault="00D126F2" w:rsidP="001C1718">
      <w:pPr>
        <w:spacing w:after="0" w:line="240" w:lineRule="auto"/>
        <w:ind w:left="720" w:hanging="720"/>
        <w:rPr>
          <w:rFonts w:ascii="Arial" w:hAnsi="Arial" w:cs="Arial"/>
          <w:color w:val="000000"/>
        </w:rPr>
      </w:pPr>
      <w:r w:rsidRPr="008127EF">
        <w:rPr>
          <w:rFonts w:ascii="Arial" w:hAnsi="Arial" w:cs="Arial"/>
          <w:color w:val="000000"/>
        </w:rPr>
        <w:t>7.2</w:t>
      </w:r>
      <w:r w:rsidR="002C11B7">
        <w:rPr>
          <w:rFonts w:ascii="Arial" w:hAnsi="Arial" w:cs="Arial"/>
          <w:color w:val="000000"/>
        </w:rPr>
        <w:t>6</w:t>
      </w:r>
      <w:r w:rsidRPr="008127EF">
        <w:rPr>
          <w:rFonts w:ascii="Arial" w:hAnsi="Arial" w:cs="Arial"/>
          <w:color w:val="000000"/>
        </w:rPr>
        <w:tab/>
        <w:t xml:space="preserve">Bidders will be specifically advised where attachments are permissible to support a question response within the </w:t>
      </w:r>
      <w:proofErr w:type="spellStart"/>
      <w:r w:rsidRPr="008127EF">
        <w:rPr>
          <w:rFonts w:ascii="Arial" w:hAnsi="Arial" w:cs="Arial"/>
          <w:color w:val="000000"/>
        </w:rPr>
        <w:t>e</w:t>
      </w:r>
      <w:r w:rsidR="00055F12">
        <w:rPr>
          <w:rFonts w:ascii="Arial" w:hAnsi="Arial" w:cs="Arial"/>
          <w:color w:val="000000"/>
        </w:rPr>
        <w:t>S</w:t>
      </w:r>
      <w:r w:rsidRPr="008127EF">
        <w:rPr>
          <w:rFonts w:ascii="Arial" w:hAnsi="Arial" w:cs="Arial"/>
          <w:color w:val="000000"/>
        </w:rPr>
        <w:t>ourcing</w:t>
      </w:r>
      <w:proofErr w:type="spellEnd"/>
      <w:r w:rsidRPr="008127EF">
        <w:rPr>
          <w:rFonts w:ascii="Arial" w:hAnsi="Arial" w:cs="Arial"/>
          <w:color w:val="000000"/>
        </w:rPr>
        <w:t xml:space="preserve"> </w:t>
      </w:r>
      <w:r w:rsidR="00DC6DFB">
        <w:rPr>
          <w:rFonts w:ascii="Arial" w:hAnsi="Arial" w:cs="Arial"/>
          <w:color w:val="000000"/>
        </w:rPr>
        <w:t>por</w:t>
      </w:r>
      <w:r w:rsidR="00CA737C">
        <w:rPr>
          <w:rFonts w:ascii="Arial" w:hAnsi="Arial" w:cs="Arial"/>
          <w:color w:val="000000"/>
        </w:rPr>
        <w:t>tal</w:t>
      </w:r>
      <w:r w:rsidRPr="008127EF">
        <w:rPr>
          <w:rFonts w:ascii="Arial" w:hAnsi="Arial" w:cs="Arial"/>
          <w:color w:val="000000"/>
        </w:rPr>
        <w:t>. Where they are not permissible any attachments submitted will not be considered</w:t>
      </w:r>
      <w:r w:rsidR="00CD6283" w:rsidRPr="008127EF">
        <w:rPr>
          <w:rFonts w:ascii="Arial" w:hAnsi="Arial" w:cs="Arial"/>
          <w:color w:val="000000"/>
        </w:rPr>
        <w:t xml:space="preserve"> as part of the evaluation process</w:t>
      </w:r>
      <w:r w:rsidRPr="008127EF">
        <w:rPr>
          <w:rFonts w:ascii="Arial" w:hAnsi="Arial" w:cs="Arial"/>
          <w:color w:val="000000"/>
        </w:rPr>
        <w:t>.</w:t>
      </w:r>
    </w:p>
    <w:p w14:paraId="226EB550" w14:textId="77777777" w:rsidR="007F4351" w:rsidRPr="008127EF" w:rsidRDefault="007F4351" w:rsidP="001C1718">
      <w:pPr>
        <w:spacing w:after="0" w:line="240" w:lineRule="auto"/>
        <w:ind w:left="720" w:hanging="720"/>
        <w:rPr>
          <w:rFonts w:ascii="Arial" w:hAnsi="Arial" w:cs="Arial"/>
          <w:color w:val="000000"/>
        </w:rPr>
      </w:pPr>
    </w:p>
    <w:p w14:paraId="402849D3" w14:textId="2EE961E7" w:rsidR="00D126F2" w:rsidRPr="008127EF" w:rsidRDefault="00D126F2" w:rsidP="001C1718">
      <w:pPr>
        <w:spacing w:after="0" w:line="240" w:lineRule="auto"/>
        <w:ind w:left="720" w:hanging="720"/>
        <w:rPr>
          <w:rFonts w:ascii="Arial" w:hAnsi="Arial" w:cs="Arial"/>
          <w:color w:val="000000"/>
        </w:rPr>
      </w:pPr>
      <w:r w:rsidRPr="008127EF">
        <w:rPr>
          <w:rFonts w:ascii="Arial" w:hAnsi="Arial" w:cs="Arial"/>
          <w:color w:val="000000"/>
        </w:rPr>
        <w:t>7.2</w:t>
      </w:r>
      <w:r w:rsidR="002C11B7">
        <w:rPr>
          <w:rFonts w:ascii="Arial" w:hAnsi="Arial" w:cs="Arial"/>
          <w:color w:val="000000"/>
        </w:rPr>
        <w:t>7</w:t>
      </w:r>
      <w:r w:rsidRPr="008127EF">
        <w:rPr>
          <w:rFonts w:ascii="Arial" w:hAnsi="Arial" w:cs="Arial"/>
          <w:color w:val="000000"/>
        </w:rPr>
        <w:tab/>
        <w:t xml:space="preserve">Question numbering is not sequential and all questions which require submission are included in the Section 6 Evaluation </w:t>
      </w:r>
      <w:r w:rsidR="00827F77">
        <w:rPr>
          <w:rFonts w:ascii="Arial" w:hAnsi="Arial" w:cs="Arial"/>
          <w:color w:val="000000"/>
        </w:rPr>
        <w:t xml:space="preserve">Response </w:t>
      </w:r>
      <w:r w:rsidRPr="008127EF">
        <w:rPr>
          <w:rFonts w:ascii="Arial" w:hAnsi="Arial" w:cs="Arial"/>
          <w:color w:val="000000"/>
        </w:rPr>
        <w:t>Questionnaire.</w:t>
      </w:r>
    </w:p>
    <w:p w14:paraId="6D1FA8CB" w14:textId="77777777" w:rsidR="007F4351" w:rsidRPr="008127EF" w:rsidRDefault="007F4351" w:rsidP="001C1718">
      <w:pPr>
        <w:pStyle w:val="PlainText"/>
        <w:ind w:left="720" w:hanging="720"/>
        <w:rPr>
          <w:rFonts w:ascii="Arial" w:hAnsi="Arial" w:cs="Arial"/>
          <w:sz w:val="22"/>
          <w:szCs w:val="22"/>
        </w:rPr>
      </w:pPr>
    </w:p>
    <w:p w14:paraId="402849D4" w14:textId="17A9CC0C"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7.2</w:t>
      </w:r>
      <w:r w:rsidR="002C11B7">
        <w:rPr>
          <w:rFonts w:ascii="Arial" w:hAnsi="Arial" w:cs="Arial"/>
          <w:sz w:val="22"/>
          <w:szCs w:val="22"/>
        </w:rPr>
        <w:t>8</w:t>
      </w:r>
      <w:r w:rsidRPr="008127EF">
        <w:rPr>
          <w:rFonts w:ascii="Arial" w:hAnsi="Arial" w:cs="Arial"/>
          <w:sz w:val="22"/>
          <w:szCs w:val="22"/>
        </w:rPr>
        <w:tab/>
        <w:t>Any Contract offered may not guarantee any volume of work or any exclusivity of supply.</w:t>
      </w:r>
    </w:p>
    <w:p w14:paraId="402849D5" w14:textId="77777777" w:rsidR="00D126F2" w:rsidRPr="008127EF" w:rsidRDefault="00D126F2" w:rsidP="001C1718">
      <w:pPr>
        <w:pStyle w:val="PlainText"/>
        <w:rPr>
          <w:rFonts w:ascii="Arial" w:hAnsi="Arial" w:cs="Arial"/>
          <w:sz w:val="22"/>
          <w:szCs w:val="22"/>
        </w:rPr>
      </w:pPr>
    </w:p>
    <w:p w14:paraId="402849D6" w14:textId="3B8E4306" w:rsidR="00D126F2" w:rsidRPr="008127EF" w:rsidRDefault="00D126F2" w:rsidP="001C1718">
      <w:pPr>
        <w:pStyle w:val="PlainText"/>
        <w:rPr>
          <w:rFonts w:ascii="Arial" w:hAnsi="Arial" w:cs="Arial"/>
          <w:sz w:val="22"/>
          <w:szCs w:val="22"/>
        </w:rPr>
      </w:pPr>
      <w:r w:rsidRPr="008127EF">
        <w:rPr>
          <w:rFonts w:ascii="Arial" w:hAnsi="Arial" w:cs="Arial"/>
          <w:sz w:val="22"/>
          <w:szCs w:val="22"/>
        </w:rPr>
        <w:t>7.2</w:t>
      </w:r>
      <w:r w:rsidR="002C11B7">
        <w:rPr>
          <w:rFonts w:ascii="Arial" w:hAnsi="Arial" w:cs="Arial"/>
          <w:sz w:val="22"/>
          <w:szCs w:val="22"/>
        </w:rPr>
        <w:t>9</w:t>
      </w:r>
      <w:r w:rsidRPr="008127EF">
        <w:rPr>
          <w:rFonts w:ascii="Arial" w:hAnsi="Arial" w:cs="Arial"/>
          <w:sz w:val="22"/>
          <w:szCs w:val="22"/>
        </w:rPr>
        <w:t xml:space="preserve"> </w:t>
      </w:r>
      <w:r w:rsidRPr="008127EF">
        <w:rPr>
          <w:rFonts w:ascii="Arial" w:hAnsi="Arial" w:cs="Arial"/>
          <w:sz w:val="22"/>
          <w:szCs w:val="22"/>
        </w:rPr>
        <w:tab/>
        <w:t xml:space="preserve">We do not guarantee to award any Contract </w:t>
      </w:r>
      <w:proofErr w:type="gramStart"/>
      <w:r w:rsidRPr="008127EF">
        <w:rPr>
          <w:rFonts w:ascii="Arial" w:hAnsi="Arial" w:cs="Arial"/>
          <w:sz w:val="22"/>
          <w:szCs w:val="22"/>
        </w:rPr>
        <w:t>as a result of</w:t>
      </w:r>
      <w:proofErr w:type="gramEnd"/>
      <w:r w:rsidRPr="008127EF">
        <w:rPr>
          <w:rFonts w:ascii="Arial" w:hAnsi="Arial" w:cs="Arial"/>
          <w:sz w:val="22"/>
          <w:szCs w:val="22"/>
        </w:rPr>
        <w:t xml:space="preserve"> this procurement</w:t>
      </w:r>
    </w:p>
    <w:p w14:paraId="402849D7" w14:textId="77777777" w:rsidR="00D126F2" w:rsidRPr="008127EF" w:rsidRDefault="00D126F2" w:rsidP="001C1718">
      <w:pPr>
        <w:pStyle w:val="PlainText"/>
        <w:rPr>
          <w:rFonts w:ascii="Arial" w:hAnsi="Arial" w:cs="Arial"/>
          <w:sz w:val="22"/>
          <w:szCs w:val="22"/>
        </w:rPr>
      </w:pPr>
    </w:p>
    <w:p w14:paraId="402849D8" w14:textId="6654BDA2"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w:t>
      </w:r>
      <w:r w:rsidR="002C11B7">
        <w:rPr>
          <w:rFonts w:ascii="Arial" w:hAnsi="Arial" w:cs="Arial"/>
          <w:sz w:val="22"/>
          <w:szCs w:val="22"/>
        </w:rPr>
        <w:t>30</w:t>
      </w:r>
      <w:r w:rsidRPr="008127EF">
        <w:rPr>
          <w:rFonts w:ascii="Arial" w:hAnsi="Arial" w:cs="Arial"/>
          <w:sz w:val="22"/>
          <w:szCs w:val="22"/>
        </w:rPr>
        <w:t xml:space="preserve"> </w:t>
      </w:r>
      <w:r w:rsidRPr="008127EF">
        <w:rPr>
          <w:rFonts w:ascii="Arial" w:hAnsi="Arial" w:cs="Arial"/>
          <w:sz w:val="22"/>
          <w:szCs w:val="22"/>
        </w:rPr>
        <w:tab/>
        <w:t xml:space="preserve">All documents issued or received in relation to this procurement shall be the property of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00CD6283" w:rsidRPr="008127EF">
        <w:rPr>
          <w:rFonts w:ascii="Arial" w:hAnsi="Arial" w:cs="Arial"/>
          <w:sz w:val="22"/>
          <w:szCs w:val="22"/>
        </w:rPr>
        <w:t xml:space="preserve"> / UKSBS</w:t>
      </w:r>
      <w:r w:rsidRPr="008127EF">
        <w:rPr>
          <w:rFonts w:ascii="Arial" w:hAnsi="Arial" w:cs="Arial"/>
          <w:sz w:val="22"/>
          <w:szCs w:val="22"/>
        </w:rPr>
        <w:t xml:space="preserve">. </w:t>
      </w:r>
    </w:p>
    <w:p w14:paraId="402849D9" w14:textId="77777777" w:rsidR="00D126F2" w:rsidRPr="008127EF" w:rsidRDefault="00D126F2" w:rsidP="001C1718">
      <w:pPr>
        <w:pStyle w:val="PlainText"/>
        <w:rPr>
          <w:rFonts w:ascii="Arial" w:hAnsi="Arial" w:cs="Arial"/>
          <w:sz w:val="22"/>
          <w:szCs w:val="22"/>
        </w:rPr>
      </w:pPr>
    </w:p>
    <w:p w14:paraId="402849DA" w14:textId="5B7043CF"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w:t>
      </w:r>
      <w:r w:rsidR="002C11B7">
        <w:rPr>
          <w:rFonts w:ascii="Arial" w:hAnsi="Arial" w:cs="Arial"/>
          <w:sz w:val="22"/>
          <w:szCs w:val="22"/>
        </w:rPr>
        <w:t>31</w:t>
      </w:r>
      <w:r w:rsidRPr="008127EF">
        <w:rPr>
          <w:rFonts w:ascii="Arial" w:hAnsi="Arial" w:cs="Arial"/>
          <w:sz w:val="22"/>
          <w:szCs w:val="22"/>
        </w:rPr>
        <w:tab/>
        <w:t>We can amend any part of the procurement documents at any time</w:t>
      </w:r>
      <w:r w:rsidR="004E6033" w:rsidRPr="008127EF">
        <w:rPr>
          <w:rFonts w:ascii="Arial" w:hAnsi="Arial" w:cs="Arial"/>
          <w:sz w:val="22"/>
          <w:szCs w:val="22"/>
        </w:rPr>
        <w:t xml:space="preserve"> prior to the latest date / time Bids shall be submitted through </w:t>
      </w:r>
      <w:r w:rsidR="00A644F8">
        <w:rPr>
          <w:rFonts w:ascii="Arial" w:hAnsi="Arial" w:cs="Arial"/>
          <w:sz w:val="22"/>
          <w:szCs w:val="22"/>
        </w:rPr>
        <w:t xml:space="preserve">the </w:t>
      </w:r>
      <w:proofErr w:type="spellStart"/>
      <w:r w:rsidR="008E59BC">
        <w:rPr>
          <w:rFonts w:ascii="Arial" w:hAnsi="Arial" w:cs="Arial"/>
          <w:sz w:val="22"/>
          <w:szCs w:val="22"/>
        </w:rPr>
        <w:t>eSourcing</w:t>
      </w:r>
      <w:proofErr w:type="spellEnd"/>
      <w:r w:rsidR="00A758E5">
        <w:rPr>
          <w:rFonts w:ascii="Arial" w:hAnsi="Arial" w:cs="Arial"/>
          <w:sz w:val="22"/>
          <w:szCs w:val="22"/>
        </w:rPr>
        <w:t xml:space="preserve"> Portal</w:t>
      </w:r>
    </w:p>
    <w:p w14:paraId="402849DB" w14:textId="77777777" w:rsidR="00D126F2" w:rsidRPr="008127EF" w:rsidRDefault="00D126F2" w:rsidP="001C1718">
      <w:pPr>
        <w:pStyle w:val="PlainText"/>
        <w:rPr>
          <w:rFonts w:ascii="Arial" w:hAnsi="Arial" w:cs="Arial"/>
          <w:sz w:val="22"/>
          <w:szCs w:val="22"/>
        </w:rPr>
      </w:pPr>
    </w:p>
    <w:p w14:paraId="402849DC" w14:textId="314088BE" w:rsidR="00D126F2" w:rsidRPr="008127EF" w:rsidRDefault="00D126F2" w:rsidP="001C1718">
      <w:pPr>
        <w:pStyle w:val="PlainText"/>
        <w:rPr>
          <w:rFonts w:ascii="Arial" w:hAnsi="Arial" w:cs="Arial"/>
          <w:sz w:val="22"/>
          <w:szCs w:val="22"/>
        </w:rPr>
      </w:pPr>
      <w:r w:rsidRPr="008127EF">
        <w:rPr>
          <w:rFonts w:ascii="Arial" w:hAnsi="Arial" w:cs="Arial"/>
          <w:sz w:val="22"/>
          <w:szCs w:val="22"/>
        </w:rPr>
        <w:t>7.3</w:t>
      </w:r>
      <w:r w:rsidR="002C11B7">
        <w:rPr>
          <w:rFonts w:ascii="Arial" w:hAnsi="Arial" w:cs="Arial"/>
          <w:sz w:val="22"/>
          <w:szCs w:val="22"/>
        </w:rPr>
        <w:t>2</w:t>
      </w:r>
      <w:r w:rsidRPr="008127EF">
        <w:rPr>
          <w:rFonts w:ascii="Arial" w:hAnsi="Arial" w:cs="Arial"/>
          <w:sz w:val="22"/>
          <w:szCs w:val="22"/>
        </w:rPr>
        <w:tab/>
        <w:t xml:space="preserve">If you are a </w:t>
      </w:r>
      <w:proofErr w:type="gramStart"/>
      <w:r w:rsidRPr="008127EF">
        <w:rPr>
          <w:rFonts w:ascii="Arial" w:hAnsi="Arial" w:cs="Arial"/>
          <w:sz w:val="22"/>
          <w:szCs w:val="22"/>
        </w:rPr>
        <w:t>Consortium</w:t>
      </w:r>
      <w:proofErr w:type="gramEnd"/>
      <w:r w:rsidRPr="008127EF">
        <w:rPr>
          <w:rFonts w:ascii="Arial" w:hAnsi="Arial" w:cs="Arial"/>
          <w:sz w:val="22"/>
          <w:szCs w:val="22"/>
        </w:rPr>
        <w:t xml:space="preserve"> you must provide details of the Consortiums structure.</w:t>
      </w:r>
    </w:p>
    <w:p w14:paraId="402849DD" w14:textId="77777777" w:rsidR="00D126F2" w:rsidRPr="008127EF" w:rsidRDefault="00D126F2" w:rsidP="001C1718">
      <w:pPr>
        <w:pStyle w:val="PlainText"/>
        <w:rPr>
          <w:rFonts w:ascii="Arial" w:hAnsi="Arial" w:cs="Arial"/>
          <w:sz w:val="22"/>
          <w:szCs w:val="22"/>
        </w:rPr>
      </w:pPr>
    </w:p>
    <w:p w14:paraId="402849DE" w14:textId="62EB47E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2C11B7">
        <w:rPr>
          <w:rFonts w:ascii="Arial" w:hAnsi="Arial" w:cs="Arial"/>
          <w:sz w:val="22"/>
          <w:szCs w:val="22"/>
        </w:rPr>
        <w:t>3</w:t>
      </w:r>
      <w:r w:rsidRPr="008127EF">
        <w:rPr>
          <w:rFonts w:ascii="Arial" w:hAnsi="Arial" w:cs="Arial"/>
          <w:sz w:val="22"/>
          <w:szCs w:val="22"/>
        </w:rPr>
        <w:tab/>
        <w:t xml:space="preserve">Bidders will be expected to comply with the Freedom of Information Act </w:t>
      </w:r>
      <w:r w:rsidR="008127EF" w:rsidRPr="008127EF">
        <w:rPr>
          <w:rFonts w:ascii="Arial" w:hAnsi="Arial" w:cs="Arial"/>
          <w:sz w:val="22"/>
          <w:szCs w:val="22"/>
        </w:rPr>
        <w:t>2000,</w:t>
      </w:r>
      <w:r w:rsidRPr="008127EF">
        <w:rPr>
          <w:rFonts w:ascii="Arial" w:hAnsi="Arial" w:cs="Arial"/>
          <w:sz w:val="22"/>
          <w:szCs w:val="22"/>
        </w:rPr>
        <w:t xml:space="preserve"> or your Bid will be rejected.</w:t>
      </w:r>
    </w:p>
    <w:p w14:paraId="402849DF" w14:textId="77777777" w:rsidR="00D126F2" w:rsidRPr="008127EF" w:rsidRDefault="00D126F2" w:rsidP="001C1718">
      <w:pPr>
        <w:pStyle w:val="PlainText"/>
        <w:ind w:left="720" w:hanging="720"/>
        <w:rPr>
          <w:rFonts w:ascii="Arial" w:hAnsi="Arial" w:cs="Arial"/>
          <w:sz w:val="22"/>
          <w:szCs w:val="22"/>
        </w:rPr>
      </w:pPr>
    </w:p>
    <w:p w14:paraId="402849E0" w14:textId="1F3C4D09"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2C11B7">
        <w:rPr>
          <w:rFonts w:ascii="Arial" w:hAnsi="Arial" w:cs="Arial"/>
          <w:sz w:val="22"/>
          <w:szCs w:val="22"/>
        </w:rPr>
        <w:t>4</w:t>
      </w:r>
      <w:r w:rsidRPr="008127EF">
        <w:rPr>
          <w:rFonts w:ascii="Arial" w:hAnsi="Arial" w:cs="Arial"/>
          <w:sz w:val="22"/>
          <w:szCs w:val="22"/>
        </w:rPr>
        <w:tab/>
        <w:t xml:space="preserve">Bidders should note the Government’s transparency agenda requires your Bid and any Contract </w:t>
      </w:r>
      <w:proofErr w:type="gramStart"/>
      <w:r w:rsidRPr="008127EF">
        <w:rPr>
          <w:rFonts w:ascii="Arial" w:hAnsi="Arial" w:cs="Arial"/>
          <w:sz w:val="22"/>
          <w:szCs w:val="22"/>
        </w:rPr>
        <w:t>entered into</w:t>
      </w:r>
      <w:proofErr w:type="gramEnd"/>
      <w:r w:rsidRPr="008127EF">
        <w:rPr>
          <w:rFonts w:ascii="Arial" w:hAnsi="Arial" w:cs="Arial"/>
          <w:sz w:val="22"/>
          <w:szCs w:val="22"/>
        </w:rPr>
        <w:t xml:space="preserve"> to be published on a designated, publicly searchable web site. By submitting a response to this </w:t>
      </w:r>
      <w:r w:rsidR="004039DD" w:rsidRPr="008127EF">
        <w:rPr>
          <w:rFonts w:ascii="Arial" w:hAnsi="Arial" w:cs="Arial"/>
          <w:sz w:val="22"/>
          <w:szCs w:val="22"/>
        </w:rPr>
        <w:t xml:space="preserve">Mini Competition </w:t>
      </w:r>
      <w:r w:rsidRPr="008127EF">
        <w:rPr>
          <w:rFonts w:ascii="Arial" w:hAnsi="Arial" w:cs="Arial"/>
          <w:sz w:val="22"/>
          <w:szCs w:val="22"/>
        </w:rPr>
        <w:t>Bidders are agreeing that their Bid and Contract may be made public</w:t>
      </w:r>
    </w:p>
    <w:p w14:paraId="402849E1" w14:textId="77777777" w:rsidR="00D126F2" w:rsidRPr="008127EF" w:rsidRDefault="00D126F2" w:rsidP="001C1718">
      <w:pPr>
        <w:pStyle w:val="PlainText"/>
        <w:ind w:left="720" w:hanging="720"/>
        <w:rPr>
          <w:rFonts w:ascii="Arial" w:hAnsi="Arial" w:cs="Arial"/>
          <w:sz w:val="22"/>
          <w:szCs w:val="22"/>
        </w:rPr>
      </w:pPr>
    </w:p>
    <w:p w14:paraId="402849E2" w14:textId="334121B9" w:rsidR="00D126F2" w:rsidRPr="008127EF" w:rsidRDefault="00D126F2" w:rsidP="001C1718">
      <w:pPr>
        <w:pStyle w:val="PlainText"/>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5</w:t>
      </w:r>
      <w:r w:rsidRPr="008127EF">
        <w:rPr>
          <w:rFonts w:ascii="Arial" w:hAnsi="Arial" w:cs="Arial"/>
          <w:sz w:val="22"/>
          <w:szCs w:val="22"/>
        </w:rPr>
        <w:tab/>
        <w:t xml:space="preserve">Your bid will be valid </w:t>
      </w:r>
      <w:r w:rsidRPr="00190F1D">
        <w:rPr>
          <w:rFonts w:ascii="Arial" w:hAnsi="Arial" w:cs="Arial"/>
          <w:sz w:val="22"/>
          <w:szCs w:val="22"/>
        </w:rPr>
        <w:t xml:space="preserve">for </w:t>
      </w:r>
      <w:r w:rsidR="00B95422" w:rsidRPr="00190F1D">
        <w:rPr>
          <w:rFonts w:ascii="Arial" w:hAnsi="Arial" w:cs="Arial"/>
          <w:sz w:val="22"/>
          <w:szCs w:val="22"/>
        </w:rPr>
        <w:t>9</w:t>
      </w:r>
      <w:r w:rsidR="00190F1D" w:rsidRPr="00190F1D">
        <w:rPr>
          <w:rFonts w:ascii="Arial" w:hAnsi="Arial" w:cs="Arial"/>
          <w:sz w:val="22"/>
          <w:szCs w:val="22"/>
        </w:rPr>
        <w:t>0</w:t>
      </w:r>
      <w:r w:rsidRPr="00190F1D">
        <w:rPr>
          <w:rFonts w:ascii="Arial" w:hAnsi="Arial" w:cs="Arial"/>
          <w:sz w:val="22"/>
          <w:szCs w:val="22"/>
        </w:rPr>
        <w:t xml:space="preserve"> days</w:t>
      </w:r>
      <w:r w:rsidRPr="008127EF">
        <w:rPr>
          <w:rFonts w:ascii="Arial" w:hAnsi="Arial" w:cs="Arial"/>
          <w:sz w:val="22"/>
          <w:szCs w:val="22"/>
        </w:rPr>
        <w:t xml:space="preserve"> or your Bid will be </w:t>
      </w:r>
      <w:r w:rsidRPr="008127EF">
        <w:rPr>
          <w:rFonts w:ascii="Arial" w:hAnsi="Arial" w:cs="Arial"/>
          <w:sz w:val="22"/>
          <w:szCs w:val="22"/>
        </w:rPr>
        <w:tab/>
        <w:t>rejected.</w:t>
      </w:r>
    </w:p>
    <w:p w14:paraId="402849E3" w14:textId="77777777" w:rsidR="00D126F2" w:rsidRPr="008127EF" w:rsidRDefault="00D126F2" w:rsidP="001C1718">
      <w:pPr>
        <w:pStyle w:val="PlainText"/>
        <w:rPr>
          <w:rFonts w:ascii="Arial" w:hAnsi="Arial" w:cs="Arial"/>
          <w:sz w:val="22"/>
          <w:szCs w:val="22"/>
        </w:rPr>
      </w:pPr>
    </w:p>
    <w:p w14:paraId="402849E4" w14:textId="1BC42BA2"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6</w:t>
      </w:r>
      <w:r w:rsidRPr="008127EF">
        <w:rPr>
          <w:rFonts w:ascii="Arial" w:hAnsi="Arial" w:cs="Arial"/>
          <w:sz w:val="22"/>
          <w:szCs w:val="22"/>
        </w:rPr>
        <w:tab/>
        <w:t xml:space="preserve">Bidders may only amend </w:t>
      </w:r>
      <w:r w:rsidR="00F5108E" w:rsidRPr="008127EF">
        <w:rPr>
          <w:rFonts w:ascii="Arial" w:hAnsi="Arial" w:cs="Arial"/>
          <w:sz w:val="22"/>
          <w:szCs w:val="22"/>
        </w:rPr>
        <w:t>the contract</w:t>
      </w:r>
      <w:r w:rsidR="00CD6283" w:rsidRPr="008127EF">
        <w:rPr>
          <w:rFonts w:ascii="Arial" w:hAnsi="Arial" w:cs="Arial"/>
          <w:sz w:val="22"/>
          <w:szCs w:val="22"/>
        </w:rPr>
        <w:t xml:space="preserve"> </w:t>
      </w:r>
      <w:r w:rsidRPr="008127EF">
        <w:rPr>
          <w:rFonts w:ascii="Arial" w:hAnsi="Arial" w:cs="Arial"/>
          <w:sz w:val="22"/>
          <w:szCs w:val="22"/>
        </w:rPr>
        <w:t xml:space="preserve">terms </w:t>
      </w:r>
      <w:r w:rsidR="00CD6283" w:rsidRPr="008127EF">
        <w:rPr>
          <w:rFonts w:ascii="Arial" w:hAnsi="Arial" w:cs="Arial"/>
          <w:sz w:val="22"/>
          <w:szCs w:val="22"/>
        </w:rPr>
        <w:t xml:space="preserve">during the clarification period </w:t>
      </w:r>
      <w:r w:rsidR="009C3886" w:rsidRPr="008127EF">
        <w:rPr>
          <w:rFonts w:ascii="Arial" w:hAnsi="Arial" w:cs="Arial"/>
          <w:sz w:val="22"/>
          <w:szCs w:val="22"/>
        </w:rPr>
        <w:t xml:space="preserve">only, </w:t>
      </w:r>
      <w:r w:rsidR="00F04D7B">
        <w:rPr>
          <w:rFonts w:ascii="Arial" w:hAnsi="Arial" w:cs="Arial"/>
          <w:sz w:val="22"/>
          <w:szCs w:val="22"/>
        </w:rPr>
        <w:t xml:space="preserve">only </w:t>
      </w:r>
      <w:r w:rsidR="009C3886" w:rsidRPr="008127EF">
        <w:rPr>
          <w:rFonts w:ascii="Arial" w:hAnsi="Arial" w:cs="Arial"/>
          <w:sz w:val="22"/>
          <w:szCs w:val="22"/>
        </w:rPr>
        <w:t>if</w:t>
      </w:r>
      <w:r w:rsidRPr="008127EF">
        <w:rPr>
          <w:rFonts w:ascii="Arial" w:hAnsi="Arial" w:cs="Arial"/>
          <w:sz w:val="22"/>
          <w:szCs w:val="22"/>
        </w:rPr>
        <w:t xml:space="preserve"> you can demonstrate there is a legal or statutory reason why you cannot accept them. If you request changes to the </w:t>
      </w:r>
      <w:r w:rsidR="00CD6283" w:rsidRPr="008127EF">
        <w:rPr>
          <w:rFonts w:ascii="Arial" w:hAnsi="Arial" w:cs="Arial"/>
          <w:sz w:val="22"/>
          <w:szCs w:val="22"/>
        </w:rPr>
        <w:t>c</w:t>
      </w:r>
      <w:r w:rsidRPr="008127EF">
        <w:rPr>
          <w:rFonts w:ascii="Arial" w:hAnsi="Arial" w:cs="Arial"/>
          <w:sz w:val="22"/>
          <w:szCs w:val="22"/>
        </w:rPr>
        <w:t xml:space="preserve">ontract </w:t>
      </w:r>
      <w:r w:rsidR="00CD6283" w:rsidRPr="008127EF">
        <w:rPr>
          <w:rFonts w:ascii="Arial" w:hAnsi="Arial" w:cs="Arial"/>
          <w:sz w:val="22"/>
          <w:szCs w:val="22"/>
        </w:rPr>
        <w:t xml:space="preserve">terms without such grounds </w:t>
      </w:r>
      <w:r w:rsidRPr="008127EF">
        <w:rPr>
          <w:rFonts w:ascii="Arial" w:hAnsi="Arial" w:cs="Arial"/>
          <w:sz w:val="22"/>
          <w:szCs w:val="22"/>
        </w:rPr>
        <w:t xml:space="preserve">and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fail to accept your legal or statutory reason is reasonably </w:t>
      </w:r>
      <w:r w:rsidR="008127EF" w:rsidRPr="008127EF">
        <w:rPr>
          <w:rFonts w:ascii="Arial" w:hAnsi="Arial" w:cs="Arial"/>
          <w:sz w:val="22"/>
          <w:szCs w:val="22"/>
        </w:rPr>
        <w:t>justified,</w:t>
      </w:r>
      <w:r w:rsidRPr="008127EF">
        <w:rPr>
          <w:rFonts w:ascii="Arial" w:hAnsi="Arial" w:cs="Arial"/>
          <w:sz w:val="22"/>
          <w:szCs w:val="22"/>
        </w:rPr>
        <w:t xml:space="preserve"> we may reject your Bid.</w:t>
      </w:r>
    </w:p>
    <w:p w14:paraId="402849E5" w14:textId="77777777" w:rsidR="00D126F2" w:rsidRPr="008127EF" w:rsidRDefault="00D126F2" w:rsidP="001C1718">
      <w:pPr>
        <w:pStyle w:val="PlainText"/>
        <w:rPr>
          <w:rFonts w:ascii="Arial" w:hAnsi="Arial" w:cs="Arial"/>
          <w:sz w:val="22"/>
          <w:szCs w:val="22"/>
        </w:rPr>
      </w:pPr>
    </w:p>
    <w:p w14:paraId="402849E6" w14:textId="1FD90777"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lastRenderedPageBreak/>
        <w:t>7.3</w:t>
      </w:r>
      <w:r w:rsidR="00A469F2">
        <w:rPr>
          <w:rFonts w:ascii="Arial" w:hAnsi="Arial" w:cs="Arial"/>
          <w:sz w:val="22"/>
          <w:szCs w:val="22"/>
        </w:rPr>
        <w:t>7</w:t>
      </w:r>
      <w:r w:rsidRPr="008127EF">
        <w:rPr>
          <w:rFonts w:ascii="Arial" w:hAnsi="Arial" w:cs="Arial"/>
          <w:sz w:val="22"/>
          <w:szCs w:val="22"/>
        </w:rPr>
        <w:tab/>
        <w:t>We will let you know the outcome of your Bid evaluation and where requested will provide a written debrief of the relative strengths and weaknesses of your Bid.</w:t>
      </w:r>
    </w:p>
    <w:p w14:paraId="402849E7" w14:textId="77777777" w:rsidR="00D126F2" w:rsidRPr="008127EF" w:rsidRDefault="00D126F2" w:rsidP="001C1718">
      <w:pPr>
        <w:pStyle w:val="PlainText"/>
        <w:rPr>
          <w:rFonts w:ascii="Arial" w:hAnsi="Arial" w:cs="Arial"/>
          <w:sz w:val="22"/>
          <w:szCs w:val="22"/>
        </w:rPr>
      </w:pPr>
    </w:p>
    <w:p w14:paraId="402849E8" w14:textId="7705BE9D" w:rsidR="00D126F2" w:rsidRPr="008127EF" w:rsidRDefault="00D126F2" w:rsidP="001C1718">
      <w:pPr>
        <w:pStyle w:val="PlainText"/>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8</w:t>
      </w:r>
      <w:r w:rsidRPr="008127EF">
        <w:rPr>
          <w:rFonts w:ascii="Arial" w:hAnsi="Arial" w:cs="Arial"/>
          <w:sz w:val="22"/>
          <w:szCs w:val="22"/>
        </w:rPr>
        <w:t xml:space="preserve"> </w:t>
      </w:r>
      <w:r w:rsidRPr="008127EF">
        <w:rPr>
          <w:rFonts w:ascii="Arial" w:hAnsi="Arial" w:cs="Arial"/>
          <w:sz w:val="22"/>
          <w:szCs w:val="22"/>
        </w:rPr>
        <w:tab/>
        <w:t>If you fail mandatory pass / fail criteria we will reject your Bid.</w:t>
      </w:r>
    </w:p>
    <w:p w14:paraId="402849E9" w14:textId="77777777" w:rsidR="00D126F2" w:rsidRPr="008127EF" w:rsidRDefault="00D126F2" w:rsidP="001C1718">
      <w:pPr>
        <w:pStyle w:val="PlainText"/>
        <w:rPr>
          <w:rFonts w:ascii="Arial" w:hAnsi="Arial" w:cs="Arial"/>
          <w:sz w:val="22"/>
          <w:szCs w:val="22"/>
        </w:rPr>
      </w:pPr>
    </w:p>
    <w:p w14:paraId="402849EA" w14:textId="7CE63B94"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7.3</w:t>
      </w:r>
      <w:r w:rsidR="00A469F2">
        <w:rPr>
          <w:rFonts w:ascii="Arial" w:hAnsi="Arial" w:cs="Arial"/>
          <w:sz w:val="22"/>
          <w:szCs w:val="22"/>
        </w:rPr>
        <w:t>9</w:t>
      </w:r>
      <w:r w:rsidRPr="008127EF">
        <w:rPr>
          <w:rFonts w:ascii="Arial" w:hAnsi="Arial" w:cs="Arial"/>
          <w:sz w:val="22"/>
          <w:szCs w:val="22"/>
        </w:rPr>
        <w:tab/>
        <w:t xml:space="preserve">Bidders are required to use IE8, IE9, Chrome or Firefox </w:t>
      </w:r>
      <w:proofErr w:type="gramStart"/>
      <w:r w:rsidRPr="008127EF">
        <w:rPr>
          <w:rFonts w:ascii="Arial" w:hAnsi="Arial" w:cs="Arial"/>
          <w:sz w:val="22"/>
          <w:szCs w:val="22"/>
        </w:rPr>
        <w:t>in order to</w:t>
      </w:r>
      <w:proofErr w:type="gramEnd"/>
      <w:r w:rsidRPr="008127EF">
        <w:rPr>
          <w:rFonts w:ascii="Arial" w:hAnsi="Arial" w:cs="Arial"/>
          <w:sz w:val="22"/>
          <w:szCs w:val="22"/>
        </w:rPr>
        <w:t xml:space="preserve"> access the functionality of the </w:t>
      </w:r>
      <w:proofErr w:type="spellStart"/>
      <w:r w:rsidR="009D516E">
        <w:rPr>
          <w:rFonts w:ascii="Arial" w:hAnsi="Arial" w:cs="Arial"/>
          <w:sz w:val="22"/>
          <w:szCs w:val="22"/>
        </w:rPr>
        <w:t>eSourcing</w:t>
      </w:r>
      <w:proofErr w:type="spellEnd"/>
      <w:r w:rsidR="009D516E">
        <w:rPr>
          <w:rFonts w:ascii="Arial" w:hAnsi="Arial" w:cs="Arial"/>
          <w:sz w:val="22"/>
          <w:szCs w:val="22"/>
        </w:rPr>
        <w:t xml:space="preserve"> Portal</w:t>
      </w:r>
      <w:r w:rsidRPr="008127EF">
        <w:rPr>
          <w:rFonts w:ascii="Arial" w:hAnsi="Arial" w:cs="Arial"/>
          <w:sz w:val="22"/>
          <w:szCs w:val="22"/>
        </w:rPr>
        <w:t xml:space="preserve">.  </w:t>
      </w:r>
    </w:p>
    <w:p w14:paraId="402849EB" w14:textId="77777777" w:rsidR="00D126F2" w:rsidRPr="008127EF" w:rsidRDefault="00D126F2" w:rsidP="001C1718">
      <w:pPr>
        <w:pStyle w:val="PlainText"/>
        <w:ind w:left="720" w:hanging="720"/>
        <w:rPr>
          <w:rFonts w:ascii="Arial" w:hAnsi="Arial" w:cs="Arial"/>
          <w:sz w:val="22"/>
          <w:szCs w:val="22"/>
        </w:rPr>
      </w:pPr>
    </w:p>
    <w:p w14:paraId="402849EC" w14:textId="6CF7F412" w:rsidR="00D126F2" w:rsidRPr="008127EF" w:rsidRDefault="00D126F2" w:rsidP="001C1718">
      <w:pPr>
        <w:pStyle w:val="PlainText"/>
        <w:ind w:left="720" w:hanging="720"/>
        <w:rPr>
          <w:rFonts w:ascii="Arial" w:hAnsi="Arial" w:cs="Arial"/>
          <w:sz w:val="22"/>
          <w:szCs w:val="22"/>
        </w:rPr>
      </w:pPr>
      <w:r w:rsidRPr="008127EF">
        <w:rPr>
          <w:rFonts w:ascii="Arial" w:hAnsi="Arial" w:cs="Arial"/>
          <w:sz w:val="22"/>
          <w:szCs w:val="22"/>
        </w:rPr>
        <w:t>7.</w:t>
      </w:r>
      <w:r w:rsidR="00A469F2">
        <w:rPr>
          <w:rFonts w:ascii="Arial" w:hAnsi="Arial" w:cs="Arial"/>
          <w:sz w:val="22"/>
          <w:szCs w:val="22"/>
        </w:rPr>
        <w:t>40</w:t>
      </w:r>
      <w:r w:rsidRPr="008127EF">
        <w:rPr>
          <w:rFonts w:ascii="Arial" w:hAnsi="Arial" w:cs="Arial"/>
          <w:sz w:val="22"/>
          <w:szCs w:val="22"/>
        </w:rPr>
        <w:tab/>
        <w:t xml:space="preserve">Bidders should note that if they are successful with their proposal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reserves the right to ask additional compliancy checks prior to the award of any Contract. In the event of a Bidder failing to meet one of the compliancy checks </w:t>
      </w:r>
      <w:r w:rsidR="009A3098" w:rsidRPr="008127EF">
        <w:rPr>
          <w:rFonts w:ascii="Arial" w:hAnsi="Arial" w:cs="Arial"/>
          <w:sz w:val="22"/>
          <w:szCs w:val="22"/>
        </w:rPr>
        <w:t xml:space="preserve">the </w:t>
      </w:r>
      <w:r w:rsidR="002F52D0" w:rsidRPr="008127EF">
        <w:rPr>
          <w:rFonts w:ascii="Arial" w:hAnsi="Arial" w:cs="Arial"/>
          <w:sz w:val="22"/>
          <w:szCs w:val="22"/>
        </w:rPr>
        <w:t>Contracting Authority</w:t>
      </w:r>
      <w:r w:rsidRPr="008127EF">
        <w:rPr>
          <w:rFonts w:ascii="Arial" w:hAnsi="Arial" w:cs="Arial"/>
          <w:sz w:val="22"/>
          <w:szCs w:val="22"/>
        </w:rPr>
        <w:t xml:space="preserve"> may decline to proceed with the award of the C</w:t>
      </w:r>
      <w:r w:rsidR="00A1070E" w:rsidRPr="008127EF">
        <w:rPr>
          <w:rFonts w:ascii="Arial" w:hAnsi="Arial" w:cs="Arial"/>
          <w:sz w:val="22"/>
          <w:szCs w:val="22"/>
        </w:rPr>
        <w:t>all Off C</w:t>
      </w:r>
      <w:r w:rsidRPr="008127EF">
        <w:rPr>
          <w:rFonts w:ascii="Arial" w:hAnsi="Arial" w:cs="Arial"/>
          <w:sz w:val="22"/>
          <w:szCs w:val="22"/>
        </w:rPr>
        <w:t>ontract to the successful Bidder.</w:t>
      </w:r>
    </w:p>
    <w:p w14:paraId="402849ED" w14:textId="77777777" w:rsidR="002851F2" w:rsidRPr="008127EF" w:rsidRDefault="002851F2" w:rsidP="001C1718">
      <w:pPr>
        <w:pStyle w:val="PlainText"/>
        <w:ind w:left="720" w:hanging="720"/>
        <w:rPr>
          <w:rFonts w:ascii="Arial" w:hAnsi="Arial" w:cs="Arial"/>
          <w:sz w:val="22"/>
          <w:szCs w:val="22"/>
        </w:rPr>
      </w:pPr>
    </w:p>
    <w:p w14:paraId="402849EE" w14:textId="404AF8A3" w:rsidR="00D126F2" w:rsidRPr="008127EF" w:rsidRDefault="002851F2" w:rsidP="001C1718">
      <w:pPr>
        <w:pStyle w:val="PlainText"/>
        <w:ind w:left="720" w:hanging="720"/>
        <w:rPr>
          <w:rFonts w:ascii="Arial" w:hAnsi="Arial" w:cs="Arial"/>
          <w:sz w:val="22"/>
          <w:szCs w:val="22"/>
        </w:rPr>
      </w:pPr>
      <w:r w:rsidRPr="008127EF">
        <w:rPr>
          <w:rFonts w:ascii="Arial" w:hAnsi="Arial" w:cs="Arial"/>
          <w:sz w:val="22"/>
          <w:szCs w:val="22"/>
        </w:rPr>
        <w:t>7.</w:t>
      </w:r>
      <w:r w:rsidR="00A469F2">
        <w:rPr>
          <w:rFonts w:ascii="Arial" w:hAnsi="Arial" w:cs="Arial"/>
          <w:sz w:val="22"/>
          <w:szCs w:val="22"/>
        </w:rPr>
        <w:t>41</w:t>
      </w:r>
      <w:r w:rsidRPr="008127EF">
        <w:rPr>
          <w:rFonts w:ascii="Arial" w:hAnsi="Arial" w:cs="Arial"/>
          <w:sz w:val="22"/>
          <w:szCs w:val="22"/>
        </w:rPr>
        <w:tab/>
        <w:t xml:space="preserve">All timescales are set using a </w:t>
      </w:r>
      <w:r w:rsidR="004E4834" w:rsidRPr="008127EF">
        <w:rPr>
          <w:rFonts w:ascii="Arial" w:hAnsi="Arial" w:cs="Arial"/>
          <w:sz w:val="22"/>
          <w:szCs w:val="22"/>
        </w:rPr>
        <w:t>24-hour</w:t>
      </w:r>
      <w:r w:rsidRPr="008127EF">
        <w:rPr>
          <w:rFonts w:ascii="Arial" w:hAnsi="Arial" w:cs="Arial"/>
          <w:sz w:val="22"/>
          <w:szCs w:val="22"/>
        </w:rPr>
        <w:t xml:space="preserve"> clock and are based on British Summer Time or Greenwich Mean Time, depending on which applies at the point when Date and Time Bids shall be submitted through </w:t>
      </w:r>
      <w:r w:rsidR="007661ED">
        <w:rPr>
          <w:rFonts w:ascii="Arial" w:hAnsi="Arial" w:cs="Arial"/>
          <w:sz w:val="22"/>
          <w:szCs w:val="22"/>
        </w:rPr>
        <w:t xml:space="preserve">the </w:t>
      </w:r>
      <w:proofErr w:type="spellStart"/>
      <w:r w:rsidR="008E59BC">
        <w:rPr>
          <w:rFonts w:ascii="Arial" w:hAnsi="Arial" w:cs="Arial"/>
          <w:sz w:val="22"/>
          <w:szCs w:val="22"/>
        </w:rPr>
        <w:t>eSourcing</w:t>
      </w:r>
      <w:proofErr w:type="spellEnd"/>
      <w:r w:rsidR="008E59BC">
        <w:rPr>
          <w:rFonts w:ascii="Arial" w:hAnsi="Arial" w:cs="Arial"/>
          <w:sz w:val="22"/>
          <w:szCs w:val="22"/>
        </w:rPr>
        <w:t xml:space="preserve"> Portal</w:t>
      </w:r>
    </w:p>
    <w:p w14:paraId="402849EF" w14:textId="77777777" w:rsidR="00962D07" w:rsidRPr="008127EF" w:rsidRDefault="00962D07" w:rsidP="001C1718">
      <w:pPr>
        <w:pStyle w:val="PlainText"/>
        <w:ind w:left="720" w:hanging="720"/>
        <w:rPr>
          <w:rFonts w:ascii="Arial" w:hAnsi="Arial" w:cs="Arial"/>
          <w:sz w:val="22"/>
          <w:szCs w:val="22"/>
        </w:rPr>
      </w:pPr>
    </w:p>
    <w:p w14:paraId="402849F0" w14:textId="49005C1C" w:rsidR="00962D07" w:rsidRPr="008127EF" w:rsidRDefault="00962D07" w:rsidP="001C1718">
      <w:pPr>
        <w:pStyle w:val="NoSpacing"/>
        <w:ind w:left="720" w:hanging="720"/>
        <w:rPr>
          <w:bCs/>
          <w:iCs/>
          <w:sz w:val="22"/>
          <w:szCs w:val="22"/>
        </w:rPr>
      </w:pPr>
      <w:r w:rsidRPr="008127EF">
        <w:rPr>
          <w:sz w:val="22"/>
          <w:szCs w:val="22"/>
        </w:rPr>
        <w:t>7.4</w:t>
      </w:r>
      <w:r w:rsidR="00A469F2">
        <w:rPr>
          <w:sz w:val="22"/>
          <w:szCs w:val="22"/>
        </w:rPr>
        <w:t>2</w:t>
      </w:r>
      <w:r w:rsidRPr="008127EF">
        <w:rPr>
          <w:sz w:val="22"/>
          <w:szCs w:val="22"/>
        </w:rPr>
        <w:tab/>
      </w:r>
      <w:r w:rsidRPr="008127EF">
        <w:rPr>
          <w:bCs/>
          <w:iCs/>
          <w:sz w:val="22"/>
          <w:szCs w:val="22"/>
        </w:rPr>
        <w:t xml:space="preserve">All Central Government Departments and their Executive Agencies and </w:t>
      </w:r>
      <w:r w:rsidR="004E4834" w:rsidRPr="008127EF">
        <w:rPr>
          <w:bCs/>
          <w:iCs/>
          <w:sz w:val="22"/>
          <w:szCs w:val="22"/>
        </w:rPr>
        <w:t>Non-Departmental</w:t>
      </w:r>
      <w:r w:rsidRPr="008127EF">
        <w:rPr>
          <w:bCs/>
          <w:iCs/>
          <w:sz w:val="22"/>
          <w:szCs w:val="22"/>
        </w:rPr>
        <w:t xml:space="preserve"> Public Bodies are subject to control and reporting within Government. </w:t>
      </w:r>
      <w:proofErr w:type="gramStart"/>
      <w:r w:rsidRPr="008127EF">
        <w:rPr>
          <w:bCs/>
          <w:iCs/>
          <w:sz w:val="22"/>
          <w:szCs w:val="22"/>
        </w:rPr>
        <w:t>In particular, they</w:t>
      </w:r>
      <w:proofErr w:type="gramEnd"/>
      <w:r w:rsidRPr="008127EF">
        <w:rPr>
          <w:bCs/>
          <w:iCs/>
          <w:sz w:val="22"/>
          <w:szCs w:val="22"/>
        </w:rPr>
        <w:t xml:space="preserve"> report to the Cabinet Office and HM Treasury for all expenditure. Further, the Cabinet Office has a cross-Government role delivering overall Government policy on public procurement - including ensuring value for money and related aspects of good procurement practice.</w:t>
      </w:r>
      <w:r w:rsidRPr="008127EF">
        <w:rPr>
          <w:bCs/>
          <w:sz w:val="22"/>
          <w:szCs w:val="22"/>
        </w:rPr>
        <w:t xml:space="preserve"> </w:t>
      </w:r>
    </w:p>
    <w:p w14:paraId="402849F1" w14:textId="77777777" w:rsidR="00962D07" w:rsidRPr="008127EF" w:rsidRDefault="00962D07" w:rsidP="001C1718">
      <w:pPr>
        <w:pStyle w:val="NoSpacing"/>
        <w:rPr>
          <w:bCs/>
          <w:iCs/>
          <w:sz w:val="22"/>
          <w:szCs w:val="22"/>
        </w:rPr>
      </w:pPr>
    </w:p>
    <w:p w14:paraId="402849F2" w14:textId="77777777" w:rsidR="00962D07" w:rsidRPr="008127EF" w:rsidRDefault="00962D07" w:rsidP="001C1718">
      <w:pPr>
        <w:pStyle w:val="PlainText"/>
        <w:ind w:left="720"/>
        <w:rPr>
          <w:rFonts w:ascii="Arial" w:hAnsi="Arial" w:cs="Arial"/>
          <w:bCs/>
          <w:iCs/>
          <w:sz w:val="22"/>
          <w:szCs w:val="22"/>
        </w:rPr>
      </w:pPr>
      <w:r w:rsidRPr="008127EF">
        <w:rPr>
          <w:rFonts w:ascii="Arial" w:hAnsi="Arial" w:cs="Arial"/>
          <w:bCs/>
          <w:iCs/>
          <w:sz w:val="22"/>
          <w:szCs w:val="22"/>
        </w:rPr>
        <w:t xml:space="preserve">For these purposes, </w:t>
      </w:r>
      <w:r w:rsidR="009A3098" w:rsidRPr="008127EF">
        <w:rPr>
          <w:rFonts w:ascii="Arial" w:hAnsi="Arial" w:cs="Arial"/>
          <w:bCs/>
          <w:iCs/>
          <w:sz w:val="22"/>
          <w:szCs w:val="22"/>
        </w:rPr>
        <w:t xml:space="preserve">the </w:t>
      </w:r>
      <w:r w:rsidR="002F52D0" w:rsidRPr="008127EF">
        <w:rPr>
          <w:rFonts w:ascii="Arial" w:hAnsi="Arial" w:cs="Arial"/>
          <w:bCs/>
          <w:iCs/>
          <w:sz w:val="22"/>
          <w:szCs w:val="22"/>
        </w:rPr>
        <w:t>Contracting Authority</w:t>
      </w:r>
      <w:r w:rsidRPr="008127EF">
        <w:rPr>
          <w:rFonts w:ascii="Arial" w:hAnsi="Arial" w:cs="Arial"/>
          <w:bCs/>
          <w:iCs/>
          <w:sz w:val="22"/>
          <w:szCs w:val="22"/>
        </w:rPr>
        <w:t xml:space="preserve"> may disclose within Government any of the Bidders documentation/information (including any that the Bidder considers to be confidential and/or commercially sensitive such as specific bid information) submitted by the Bidder to </w:t>
      </w:r>
      <w:r w:rsidR="009A3098" w:rsidRPr="008127EF">
        <w:rPr>
          <w:rFonts w:ascii="Arial" w:hAnsi="Arial" w:cs="Arial"/>
          <w:bCs/>
          <w:iCs/>
          <w:sz w:val="22"/>
          <w:szCs w:val="22"/>
        </w:rPr>
        <w:t xml:space="preserve">the </w:t>
      </w:r>
      <w:r w:rsidR="002F52D0" w:rsidRPr="008127EF">
        <w:rPr>
          <w:rFonts w:ascii="Arial" w:hAnsi="Arial" w:cs="Arial"/>
          <w:bCs/>
          <w:iCs/>
          <w:sz w:val="22"/>
          <w:szCs w:val="22"/>
        </w:rPr>
        <w:t>Contracting Authority</w:t>
      </w:r>
      <w:r w:rsidRPr="008127EF">
        <w:rPr>
          <w:rFonts w:ascii="Arial" w:hAnsi="Arial" w:cs="Arial"/>
          <w:bCs/>
          <w:iCs/>
          <w:sz w:val="22"/>
          <w:szCs w:val="22"/>
        </w:rPr>
        <w:t xml:space="preserve"> during this Procurement. The information will not be disclosed outside Government. Bidders taking part in this Mini Competition consent to these terms as part of the competition process.</w:t>
      </w:r>
    </w:p>
    <w:p w14:paraId="402849F3" w14:textId="77777777" w:rsidR="00962D07" w:rsidRPr="008127EF" w:rsidRDefault="00962D07" w:rsidP="001C1718">
      <w:pPr>
        <w:pStyle w:val="PlainText"/>
        <w:ind w:left="720" w:hanging="720"/>
        <w:rPr>
          <w:rFonts w:ascii="Arial" w:hAnsi="Arial" w:cs="Arial"/>
          <w:sz w:val="22"/>
          <w:szCs w:val="22"/>
        </w:rPr>
      </w:pPr>
    </w:p>
    <w:p w14:paraId="402849F4" w14:textId="5F86C78C" w:rsidR="00962D07" w:rsidRPr="00993D73" w:rsidRDefault="00962D07" w:rsidP="00B67E47">
      <w:pPr>
        <w:pStyle w:val="Default"/>
        <w:ind w:left="720" w:hanging="720"/>
        <w:rPr>
          <w:sz w:val="22"/>
          <w:szCs w:val="22"/>
        </w:rPr>
      </w:pPr>
      <w:r w:rsidRPr="008127EF">
        <w:rPr>
          <w:sz w:val="22"/>
          <w:szCs w:val="22"/>
        </w:rPr>
        <w:t>7.4</w:t>
      </w:r>
      <w:r w:rsidR="00A469F2">
        <w:rPr>
          <w:sz w:val="22"/>
          <w:szCs w:val="22"/>
        </w:rPr>
        <w:t>3</w:t>
      </w:r>
      <w:r w:rsidRPr="008127EF">
        <w:rPr>
          <w:sz w:val="22"/>
          <w:szCs w:val="22"/>
        </w:rPr>
        <w:tab/>
      </w:r>
      <w:r w:rsidR="001F518D" w:rsidRPr="00993D73">
        <w:rPr>
          <w:sz w:val="22"/>
          <w:szCs w:val="22"/>
        </w:rPr>
        <w:t xml:space="preserve">The Government revised its Government Security Classifications (GSC) classification scheme on the </w:t>
      </w:r>
      <w:proofErr w:type="gramStart"/>
      <w:r w:rsidR="001F518D" w:rsidRPr="00993D73">
        <w:rPr>
          <w:sz w:val="22"/>
          <w:szCs w:val="22"/>
        </w:rPr>
        <w:t>5</w:t>
      </w:r>
      <w:r w:rsidR="001F518D" w:rsidRPr="00993D73">
        <w:rPr>
          <w:sz w:val="22"/>
          <w:szCs w:val="22"/>
          <w:vertAlign w:val="superscript"/>
        </w:rPr>
        <w:t>th</w:t>
      </w:r>
      <w:proofErr w:type="gramEnd"/>
      <w:r w:rsidR="001F518D" w:rsidRPr="00993D73">
        <w:rPr>
          <w:sz w:val="22"/>
          <w:szCs w:val="22"/>
        </w:rPr>
        <w:t xml:space="preserve"> August 2024 to replace </w:t>
      </w:r>
      <w:r w:rsidR="001F518D" w:rsidRPr="001F518D">
        <w:rPr>
          <w:sz w:val="22"/>
          <w:szCs w:val="22"/>
        </w:rPr>
        <w:t xml:space="preserve">the previous Government Protective Marking System (GPMS). A key aspect of this is the reduction in the number of security classifications used. All Bidders are encouraged to make themselves aware of the changes and identify any potential impacts in their Bid, as the protective marking and applicable protection of any material passed to, or generated by, you during the procurement process or pursuant to any Contract awarded to you as a result of this tender process will be subject to the new GSC. The link below </w:t>
      </w:r>
      <w:r w:rsidR="001F518D" w:rsidRPr="00993D73">
        <w:rPr>
          <w:sz w:val="22"/>
          <w:szCs w:val="22"/>
        </w:rPr>
        <w:t>to the Gov.uk website provides information on the new GSC:</w:t>
      </w:r>
    </w:p>
    <w:p w14:paraId="402849F5" w14:textId="77777777" w:rsidR="00962D07" w:rsidRPr="008127EF" w:rsidRDefault="00962D07" w:rsidP="001C1718">
      <w:pPr>
        <w:pStyle w:val="Default"/>
        <w:rPr>
          <w:sz w:val="22"/>
          <w:szCs w:val="22"/>
        </w:rPr>
      </w:pPr>
    </w:p>
    <w:p w14:paraId="402849F6" w14:textId="77777777" w:rsidR="00962D07" w:rsidRPr="008127EF" w:rsidRDefault="00962D07" w:rsidP="001C1718">
      <w:pPr>
        <w:pStyle w:val="Default"/>
        <w:ind w:firstLine="720"/>
        <w:rPr>
          <w:sz w:val="22"/>
          <w:szCs w:val="22"/>
        </w:rPr>
      </w:pPr>
      <w:hyperlink r:id="rId34" w:history="1">
        <w:r w:rsidRPr="008127EF">
          <w:rPr>
            <w:rStyle w:val="Hyperlink"/>
            <w:sz w:val="22"/>
            <w:szCs w:val="22"/>
          </w:rPr>
          <w:t>https://www.gov.uk/government/publications/government-security-classifications</w:t>
        </w:r>
      </w:hyperlink>
      <w:r w:rsidRPr="008127EF">
        <w:rPr>
          <w:sz w:val="22"/>
          <w:szCs w:val="22"/>
        </w:rPr>
        <w:t xml:space="preserve"> </w:t>
      </w:r>
    </w:p>
    <w:p w14:paraId="402849F7" w14:textId="77777777" w:rsidR="00962D07" w:rsidRPr="008127EF" w:rsidRDefault="00962D07" w:rsidP="001C1718">
      <w:pPr>
        <w:pStyle w:val="Default"/>
        <w:rPr>
          <w:sz w:val="22"/>
          <w:szCs w:val="22"/>
        </w:rPr>
      </w:pPr>
    </w:p>
    <w:p w14:paraId="402849F8" w14:textId="4650A16D" w:rsidR="00962D07" w:rsidRDefault="009A3098" w:rsidP="001C1718">
      <w:pPr>
        <w:pStyle w:val="PlainText"/>
        <w:ind w:left="720"/>
        <w:rPr>
          <w:rFonts w:ascii="Arial" w:hAnsi="Arial" w:cs="Arial"/>
          <w:sz w:val="22"/>
          <w:szCs w:val="22"/>
        </w:rPr>
      </w:pPr>
      <w:r w:rsidRPr="008127EF">
        <w:rPr>
          <w:rFonts w:ascii="Arial" w:hAnsi="Arial" w:cs="Arial"/>
          <w:sz w:val="22"/>
          <w:szCs w:val="22"/>
        </w:rPr>
        <w:t xml:space="preserve">The </w:t>
      </w:r>
      <w:r w:rsidR="002F52D0" w:rsidRPr="008127EF">
        <w:rPr>
          <w:rFonts w:ascii="Arial" w:hAnsi="Arial" w:cs="Arial"/>
          <w:sz w:val="22"/>
          <w:szCs w:val="22"/>
        </w:rPr>
        <w:t>Contracting Authority</w:t>
      </w:r>
      <w:r w:rsidR="00962D07" w:rsidRPr="008127EF">
        <w:rPr>
          <w:rFonts w:ascii="Arial" w:hAnsi="Arial" w:cs="Arial"/>
          <w:sz w:val="22"/>
          <w:szCs w:val="22"/>
        </w:rPr>
        <w:t xml:space="preserve"> reserves the right to amend any security related term or condition of the draft contract accompanying this Mini Competition to reflect any changes introduced by the GSC. </w:t>
      </w:r>
      <w:proofErr w:type="gramStart"/>
      <w:r w:rsidR="00962D07" w:rsidRPr="008127EF">
        <w:rPr>
          <w:rFonts w:ascii="Arial" w:hAnsi="Arial" w:cs="Arial"/>
          <w:sz w:val="22"/>
          <w:szCs w:val="22"/>
        </w:rPr>
        <w:t>In particular where</w:t>
      </w:r>
      <w:proofErr w:type="gramEnd"/>
      <w:r w:rsidR="00962D07" w:rsidRPr="008127EF">
        <w:rPr>
          <w:rFonts w:ascii="Arial" w:hAnsi="Arial" w:cs="Arial"/>
          <w:sz w:val="22"/>
          <w:szCs w:val="22"/>
        </w:rPr>
        <w:t xml:space="preserve"> th</w:t>
      </w:r>
      <w:r w:rsidR="00962D07" w:rsidRPr="008127EF">
        <w:rPr>
          <w:rFonts w:ascii="Arial" w:hAnsi="Arial" w:cs="Arial"/>
          <w:color w:val="000000"/>
          <w:sz w:val="22"/>
          <w:szCs w:val="22"/>
        </w:rPr>
        <w:t xml:space="preserve">is Mini Competition is accompanied by any instructions on safeguarding classified information (e.g. a Security Aspects Letter) </w:t>
      </w:r>
      <w:proofErr w:type="gramStart"/>
      <w:r w:rsidR="00962D07" w:rsidRPr="008127EF">
        <w:rPr>
          <w:rFonts w:ascii="Arial" w:hAnsi="Arial" w:cs="Arial"/>
          <w:color w:val="000000"/>
          <w:sz w:val="22"/>
          <w:szCs w:val="22"/>
        </w:rPr>
        <w:t>as a result of</w:t>
      </w:r>
      <w:proofErr w:type="gramEnd"/>
      <w:r w:rsidR="00962D07" w:rsidRPr="008127EF">
        <w:rPr>
          <w:rFonts w:ascii="Arial" w:hAnsi="Arial" w:cs="Arial"/>
          <w:color w:val="000000"/>
          <w:sz w:val="22"/>
          <w:szCs w:val="22"/>
        </w:rPr>
        <w:t xml:space="preserve"> any changes stemming from the new GSC, whether </w:t>
      </w:r>
      <w:r w:rsidR="00962D07" w:rsidRPr="008127EF">
        <w:rPr>
          <w:rFonts w:ascii="Arial" w:hAnsi="Arial" w:cs="Arial"/>
          <w:sz w:val="22"/>
          <w:szCs w:val="22"/>
        </w:rPr>
        <w:t xml:space="preserve">in respect of the applicable protective marking scheme, specific protective markings given, the aspects to which any protective marking applies or otherwise. This may relate to the instructions on safeguarding classified information (e.g. a Security Aspects Letter) as they apply to the procurement as they apply to the </w:t>
      </w:r>
      <w:r w:rsidR="00962D07" w:rsidRPr="008127EF">
        <w:rPr>
          <w:rFonts w:ascii="Arial" w:hAnsi="Arial" w:cs="Arial"/>
          <w:sz w:val="22"/>
          <w:szCs w:val="22"/>
        </w:rPr>
        <w:lastRenderedPageBreak/>
        <w:t xml:space="preserve">procurement process and/or any contracts awarded to you </w:t>
      </w:r>
      <w:proofErr w:type="gramStart"/>
      <w:r w:rsidR="00962D07" w:rsidRPr="008127EF">
        <w:rPr>
          <w:rFonts w:ascii="Arial" w:hAnsi="Arial" w:cs="Arial"/>
          <w:sz w:val="22"/>
          <w:szCs w:val="22"/>
        </w:rPr>
        <w:t>as a result of</w:t>
      </w:r>
      <w:proofErr w:type="gramEnd"/>
      <w:r w:rsidR="00962D07" w:rsidRPr="008127EF">
        <w:rPr>
          <w:rFonts w:ascii="Arial" w:hAnsi="Arial" w:cs="Arial"/>
          <w:sz w:val="22"/>
          <w:szCs w:val="22"/>
        </w:rPr>
        <w:t xml:space="preserve"> the procurement process.</w:t>
      </w:r>
    </w:p>
    <w:p w14:paraId="1E4DA2B3" w14:textId="5252C9CC" w:rsidR="00FB2387" w:rsidRDefault="00FB2387" w:rsidP="001C1718">
      <w:pPr>
        <w:pStyle w:val="PlainText"/>
        <w:ind w:left="720"/>
        <w:rPr>
          <w:rFonts w:ascii="Arial" w:hAnsi="Arial" w:cs="Arial"/>
          <w:sz w:val="22"/>
          <w:szCs w:val="22"/>
        </w:rPr>
      </w:pPr>
    </w:p>
    <w:p w14:paraId="4D148960" w14:textId="77777777" w:rsidR="00806059" w:rsidRDefault="00806059" w:rsidP="001C1718">
      <w:pPr>
        <w:pStyle w:val="PlainText"/>
        <w:ind w:left="720"/>
        <w:rPr>
          <w:rFonts w:ascii="Arial" w:hAnsi="Arial" w:cs="Arial"/>
          <w:sz w:val="22"/>
          <w:szCs w:val="22"/>
        </w:rPr>
      </w:pPr>
    </w:p>
    <w:p w14:paraId="4FF85F6D" w14:textId="77777777" w:rsidR="00FB2387" w:rsidRPr="00C4617C" w:rsidRDefault="00FB2387" w:rsidP="00FB2387">
      <w:pPr>
        <w:pStyle w:val="PlainText"/>
        <w:rPr>
          <w:rFonts w:ascii="Arial" w:hAnsi="Arial" w:cs="Arial"/>
          <w:b/>
          <w:sz w:val="22"/>
          <w:szCs w:val="22"/>
        </w:rPr>
      </w:pPr>
      <w:r w:rsidRPr="00C4617C">
        <w:rPr>
          <w:rFonts w:ascii="Arial" w:hAnsi="Arial" w:cs="Arial"/>
          <w:b/>
          <w:sz w:val="22"/>
          <w:szCs w:val="22"/>
        </w:rPr>
        <w:t>USEFUL INFORMATION LINKS</w:t>
      </w:r>
    </w:p>
    <w:p w14:paraId="0671C82B" w14:textId="77777777" w:rsidR="00FB2387" w:rsidRPr="00D469EB" w:rsidRDefault="00FB2387" w:rsidP="00FB2387">
      <w:pPr>
        <w:pStyle w:val="PlainText"/>
        <w:numPr>
          <w:ilvl w:val="0"/>
          <w:numId w:val="9"/>
        </w:numPr>
        <w:rPr>
          <w:rFonts w:ascii="Arial" w:hAnsi="Arial" w:cs="Arial"/>
          <w:sz w:val="22"/>
          <w:szCs w:val="22"/>
        </w:rPr>
      </w:pPr>
      <w:hyperlink r:id="rId35" w:history="1">
        <w:r w:rsidRPr="00D469EB">
          <w:rPr>
            <w:rStyle w:val="Hyperlink"/>
            <w:rFonts w:ascii="Arial" w:hAnsi="Arial" w:cs="Arial"/>
            <w:sz w:val="22"/>
            <w:szCs w:val="22"/>
          </w:rPr>
          <w:t>Contracts Finder</w:t>
        </w:r>
      </w:hyperlink>
    </w:p>
    <w:p w14:paraId="132A4B1B" w14:textId="77777777" w:rsidR="00FB2387" w:rsidRPr="00D469EB" w:rsidRDefault="00FB2387" w:rsidP="00FB2387">
      <w:pPr>
        <w:pStyle w:val="PlainText"/>
        <w:numPr>
          <w:ilvl w:val="0"/>
          <w:numId w:val="9"/>
        </w:numPr>
        <w:rPr>
          <w:rFonts w:ascii="Arial" w:hAnsi="Arial" w:cs="Arial"/>
          <w:sz w:val="22"/>
          <w:szCs w:val="22"/>
        </w:rPr>
      </w:pPr>
      <w:hyperlink r:id="rId36" w:history="1">
        <w:r w:rsidRPr="00D469EB">
          <w:rPr>
            <w:rStyle w:val="Hyperlink"/>
            <w:rFonts w:ascii="Arial" w:hAnsi="Arial" w:cs="Arial"/>
            <w:sz w:val="22"/>
            <w:szCs w:val="22"/>
          </w:rPr>
          <w:t>Equalities Act introduction</w:t>
        </w:r>
      </w:hyperlink>
      <w:r w:rsidRPr="00D469EB">
        <w:rPr>
          <w:rStyle w:val="Hyperlink"/>
          <w:rFonts w:ascii="Arial" w:hAnsi="Arial" w:cs="Arial"/>
          <w:sz w:val="22"/>
          <w:szCs w:val="22"/>
        </w:rPr>
        <w:t xml:space="preserve"> </w:t>
      </w:r>
    </w:p>
    <w:p w14:paraId="58901297" w14:textId="77777777" w:rsidR="00FB2387" w:rsidRPr="00D469EB" w:rsidRDefault="00FB2387" w:rsidP="00FB2387">
      <w:pPr>
        <w:pStyle w:val="PlainText"/>
        <w:numPr>
          <w:ilvl w:val="0"/>
          <w:numId w:val="9"/>
        </w:numPr>
        <w:rPr>
          <w:rFonts w:ascii="Arial" w:hAnsi="Arial" w:cs="Arial"/>
          <w:sz w:val="22"/>
          <w:szCs w:val="22"/>
        </w:rPr>
      </w:pPr>
      <w:hyperlink r:id="rId37" w:history="1">
        <w:r w:rsidRPr="00D469EB">
          <w:rPr>
            <w:rStyle w:val="Hyperlink"/>
            <w:rFonts w:ascii="Arial" w:hAnsi="Arial" w:cs="Arial"/>
            <w:sz w:val="22"/>
            <w:szCs w:val="22"/>
          </w:rPr>
          <w:t>Bribery Act introduction</w:t>
        </w:r>
      </w:hyperlink>
    </w:p>
    <w:p w14:paraId="2A260525" w14:textId="77777777" w:rsidR="00FB2387" w:rsidRPr="00D469EB" w:rsidRDefault="00FB2387" w:rsidP="00FB2387">
      <w:pPr>
        <w:pStyle w:val="PlainText"/>
        <w:numPr>
          <w:ilvl w:val="0"/>
          <w:numId w:val="9"/>
        </w:numPr>
        <w:rPr>
          <w:rStyle w:val="Hyperlink"/>
          <w:rFonts w:ascii="Arial" w:hAnsi="Arial" w:cs="Arial"/>
          <w:color w:val="auto"/>
          <w:sz w:val="22"/>
          <w:szCs w:val="22"/>
          <w:u w:val="none"/>
        </w:rPr>
      </w:pPr>
      <w:hyperlink r:id="rId38" w:history="1">
        <w:r w:rsidRPr="00D469EB">
          <w:rPr>
            <w:rStyle w:val="Hyperlink"/>
            <w:rFonts w:ascii="Arial" w:hAnsi="Arial" w:cs="Arial"/>
            <w:sz w:val="22"/>
            <w:szCs w:val="22"/>
          </w:rPr>
          <w:t>Freedom of information Act</w:t>
        </w:r>
      </w:hyperlink>
    </w:p>
    <w:p w14:paraId="0FA03190" w14:textId="77777777" w:rsidR="00FB2387" w:rsidRPr="00D469EB" w:rsidRDefault="00FB2387" w:rsidP="00FB2387">
      <w:pPr>
        <w:spacing w:after="0" w:line="240" w:lineRule="auto"/>
        <w:ind w:left="360"/>
        <w:jc w:val="both"/>
        <w:rPr>
          <w:rFonts w:ascii="Arial" w:hAnsi="Arial" w:cs="Arial"/>
          <w:b/>
          <w:color w:val="808080"/>
          <w:lang w:eastAsia="en-GB"/>
        </w:rPr>
      </w:pPr>
    </w:p>
    <w:p w14:paraId="0F9A21FB" w14:textId="77777777" w:rsidR="00FB2387" w:rsidRDefault="00FB2387" w:rsidP="00FB2387">
      <w:pPr>
        <w:spacing w:after="0" w:line="240" w:lineRule="auto"/>
        <w:ind w:left="360"/>
        <w:jc w:val="both"/>
        <w:rPr>
          <w:rFonts w:ascii="Arial" w:hAnsi="Arial" w:cs="Arial"/>
          <w:b/>
          <w:color w:val="808080"/>
          <w:lang w:eastAsia="en-GB"/>
        </w:rPr>
      </w:pPr>
    </w:p>
    <w:p w14:paraId="2716444C" w14:textId="77777777" w:rsidR="00FB2387" w:rsidRPr="00D550EF" w:rsidRDefault="00FB2387" w:rsidP="00FB2387">
      <w:pPr>
        <w:pStyle w:val="Default"/>
        <w:ind w:left="709" w:hanging="709"/>
        <w:rPr>
          <w:b/>
          <w:bCs/>
          <w:sz w:val="22"/>
          <w:szCs w:val="22"/>
        </w:rPr>
      </w:pPr>
      <w:r w:rsidRPr="00D550EF">
        <w:rPr>
          <w:b/>
          <w:bCs/>
          <w:sz w:val="22"/>
          <w:szCs w:val="22"/>
        </w:rPr>
        <w:t>8.0</w:t>
      </w:r>
      <w:r w:rsidRPr="00D550EF">
        <w:rPr>
          <w:b/>
          <w:bCs/>
          <w:sz w:val="22"/>
          <w:szCs w:val="22"/>
        </w:rPr>
        <w:tab/>
        <w:t>Freedom of information</w:t>
      </w:r>
    </w:p>
    <w:p w14:paraId="1C46CE3C" w14:textId="77777777" w:rsidR="00FB2387" w:rsidRPr="001A1BFD" w:rsidRDefault="00FB2387" w:rsidP="00FB2387">
      <w:pPr>
        <w:spacing w:after="0" w:line="240" w:lineRule="auto"/>
        <w:ind w:left="360"/>
        <w:jc w:val="both"/>
        <w:rPr>
          <w:rFonts w:cs="Arial"/>
          <w:color w:val="000000"/>
          <w:lang w:eastAsia="en-GB"/>
        </w:rPr>
      </w:pPr>
    </w:p>
    <w:p w14:paraId="6362973B" w14:textId="5BFBD00F" w:rsidR="00FB2387" w:rsidRPr="00A172A0" w:rsidRDefault="00FB2387" w:rsidP="00FB2387">
      <w:pPr>
        <w:pStyle w:val="Default"/>
        <w:ind w:left="709" w:hanging="709"/>
        <w:rPr>
          <w:sz w:val="22"/>
          <w:szCs w:val="22"/>
        </w:rPr>
      </w:pPr>
      <w:r w:rsidRPr="00A172A0">
        <w:rPr>
          <w:sz w:val="22"/>
          <w:szCs w:val="22"/>
        </w:rPr>
        <w:t>8.1</w:t>
      </w:r>
      <w:r w:rsidRPr="00A172A0">
        <w:rPr>
          <w:sz w:val="22"/>
          <w:szCs w:val="22"/>
        </w:rPr>
        <w:tab/>
        <w:t>In accordance with the obligations and duties placed upon public authorities by the Freedom of Information Act 2000 (the ‘</w:t>
      </w:r>
      <w:proofErr w:type="spellStart"/>
      <w:r w:rsidRPr="00A172A0">
        <w:rPr>
          <w:sz w:val="22"/>
          <w:szCs w:val="22"/>
        </w:rPr>
        <w:t>FoIA</w:t>
      </w:r>
      <w:proofErr w:type="spellEnd"/>
      <w:r w:rsidRPr="00A172A0">
        <w:rPr>
          <w:sz w:val="22"/>
          <w:szCs w:val="22"/>
        </w:rPr>
        <w:t>’) and the Environmental Information Regulations 2004 (the ‘EIR’) (each as amended from time to time), UKSBS or the Contracting Authority may be required to disclose information submitted by the Bidder to the to the Contracting Authority.</w:t>
      </w:r>
    </w:p>
    <w:p w14:paraId="58509E8E" w14:textId="77777777" w:rsidR="00FB2387" w:rsidRPr="00A172A0" w:rsidRDefault="00FB2387" w:rsidP="00FB2387">
      <w:pPr>
        <w:pStyle w:val="Default"/>
        <w:ind w:left="709" w:hanging="709"/>
        <w:rPr>
          <w:sz w:val="22"/>
          <w:szCs w:val="22"/>
        </w:rPr>
      </w:pPr>
    </w:p>
    <w:p w14:paraId="27DF8B8C" w14:textId="77777777" w:rsidR="00FB2387" w:rsidRPr="00A172A0" w:rsidRDefault="00FB2387" w:rsidP="00FB2387">
      <w:pPr>
        <w:pStyle w:val="Default"/>
        <w:ind w:left="709" w:hanging="709"/>
        <w:rPr>
          <w:sz w:val="22"/>
          <w:szCs w:val="22"/>
        </w:rPr>
      </w:pPr>
      <w:r w:rsidRPr="00A172A0">
        <w:rPr>
          <w:sz w:val="22"/>
          <w:szCs w:val="22"/>
        </w:rPr>
        <w:t>8</w:t>
      </w:r>
      <w:r>
        <w:rPr>
          <w:sz w:val="22"/>
          <w:szCs w:val="22"/>
        </w:rPr>
        <w:t>.</w:t>
      </w:r>
      <w:r w:rsidRPr="00A172A0">
        <w:rPr>
          <w:sz w:val="22"/>
          <w:szCs w:val="22"/>
        </w:rPr>
        <w:t>2</w:t>
      </w:r>
      <w:r w:rsidRPr="00A172A0">
        <w:rPr>
          <w:sz w:val="22"/>
          <w:szCs w:val="22"/>
        </w:rPr>
        <w:tab/>
        <w:t>In respect of any information submitted by a Bidder that it considers to be commercially sensitive the Bidder should complete the Freedom of Information declaration question defined in the Question FOI1.2.</w:t>
      </w:r>
    </w:p>
    <w:p w14:paraId="45F94B28" w14:textId="77777777" w:rsidR="00FB2387" w:rsidRPr="00A172A0" w:rsidRDefault="00FB2387" w:rsidP="00FB2387">
      <w:pPr>
        <w:pStyle w:val="Default"/>
        <w:ind w:left="709" w:hanging="709"/>
        <w:rPr>
          <w:sz w:val="22"/>
          <w:szCs w:val="22"/>
        </w:rPr>
      </w:pPr>
    </w:p>
    <w:p w14:paraId="07C51A72" w14:textId="77777777" w:rsidR="00FB2387" w:rsidRPr="00A172A0" w:rsidRDefault="00FB2387" w:rsidP="00FB2387">
      <w:pPr>
        <w:pStyle w:val="Default"/>
        <w:ind w:left="709" w:hanging="709"/>
        <w:rPr>
          <w:sz w:val="22"/>
          <w:szCs w:val="22"/>
        </w:rPr>
      </w:pPr>
      <w:r w:rsidRPr="00A172A0">
        <w:rPr>
          <w:sz w:val="22"/>
          <w:szCs w:val="22"/>
        </w:rPr>
        <w:t>8.3</w:t>
      </w:r>
      <w:r w:rsidRPr="00A172A0">
        <w:rPr>
          <w:sz w:val="22"/>
          <w:szCs w:val="22"/>
        </w:rPr>
        <w:tab/>
        <w:t xml:space="preserve">Where a Bidder identifies information as commercially sensitive, the Contracting Authority will endeavour to maintain confidentiality. Bidders should note, however, that, even where information is identified as commercially sensitive, the Contracting Authority may be required to disclose such information in accordance with the </w:t>
      </w:r>
      <w:proofErr w:type="spellStart"/>
      <w:r w:rsidRPr="00A172A0">
        <w:rPr>
          <w:sz w:val="22"/>
          <w:szCs w:val="22"/>
        </w:rPr>
        <w:t>FoIA</w:t>
      </w:r>
      <w:proofErr w:type="spellEnd"/>
      <w:r w:rsidRPr="00A172A0">
        <w:rPr>
          <w:sz w:val="22"/>
          <w:szCs w:val="22"/>
        </w:rPr>
        <w:t xml:space="preserve"> or the Environmental Information Regulations. In particular, the Contracting Authority is required to form an independent judgment concerning whether the information is exempt from disclosure under the </w:t>
      </w:r>
      <w:proofErr w:type="spellStart"/>
      <w:r w:rsidRPr="00A172A0">
        <w:rPr>
          <w:sz w:val="22"/>
          <w:szCs w:val="22"/>
        </w:rPr>
        <w:t>FoIA</w:t>
      </w:r>
      <w:proofErr w:type="spellEnd"/>
      <w:r w:rsidRPr="00A172A0">
        <w:rPr>
          <w:sz w:val="22"/>
          <w:szCs w:val="22"/>
        </w:rPr>
        <w:t xml:space="preserve"> or the EIR and whether the public interest favours disclosure or not. Accordingly, the Contracting Authority cannot guarantee that any information marked ‘confidential’ or “commercially sensitive” will not be disclosed.</w:t>
      </w:r>
    </w:p>
    <w:p w14:paraId="2F9443E2" w14:textId="77777777" w:rsidR="00FB2387" w:rsidRPr="00A172A0" w:rsidRDefault="00FB2387" w:rsidP="00FB2387">
      <w:pPr>
        <w:pStyle w:val="Default"/>
        <w:ind w:left="709" w:hanging="709"/>
        <w:rPr>
          <w:sz w:val="22"/>
          <w:szCs w:val="22"/>
        </w:rPr>
      </w:pPr>
    </w:p>
    <w:p w14:paraId="65FCFEFB" w14:textId="6669B1FA" w:rsidR="00FB2387" w:rsidRPr="00A172A0" w:rsidRDefault="00FB2387" w:rsidP="00FB2387">
      <w:pPr>
        <w:pStyle w:val="Default"/>
        <w:ind w:left="709" w:hanging="709"/>
        <w:rPr>
          <w:sz w:val="22"/>
          <w:szCs w:val="22"/>
        </w:rPr>
      </w:pPr>
      <w:r w:rsidRPr="00A172A0">
        <w:rPr>
          <w:sz w:val="22"/>
          <w:szCs w:val="22"/>
        </w:rPr>
        <w:t>8.4</w:t>
      </w:r>
      <w:r w:rsidRPr="00A172A0">
        <w:rPr>
          <w:sz w:val="22"/>
          <w:szCs w:val="22"/>
        </w:rPr>
        <w:tab/>
        <w:t xml:space="preserve">Where a Bidder receives a request for information under the </w:t>
      </w:r>
      <w:proofErr w:type="spellStart"/>
      <w:r w:rsidRPr="00A172A0">
        <w:rPr>
          <w:sz w:val="22"/>
          <w:szCs w:val="22"/>
        </w:rPr>
        <w:t>FoIA</w:t>
      </w:r>
      <w:proofErr w:type="spellEnd"/>
      <w:r w:rsidRPr="00A172A0">
        <w:rPr>
          <w:sz w:val="22"/>
          <w:szCs w:val="22"/>
        </w:rPr>
        <w:t xml:space="preserve"> or the EIR during the procurement, this should be immediately passed on to </w:t>
      </w:r>
      <w:proofErr w:type="gramStart"/>
      <w:r w:rsidRPr="00A172A0">
        <w:rPr>
          <w:sz w:val="22"/>
          <w:szCs w:val="22"/>
        </w:rPr>
        <w:t>UKSBS</w:t>
      </w:r>
      <w:proofErr w:type="gramEnd"/>
      <w:r w:rsidRPr="00A172A0">
        <w:rPr>
          <w:sz w:val="22"/>
          <w:szCs w:val="22"/>
        </w:rPr>
        <w:t xml:space="preserve"> or the Contracting Authority and the Bidder should not attempt to answer the request without first consulting with the Contracting Authority.</w:t>
      </w:r>
    </w:p>
    <w:p w14:paraId="35CEC0C5" w14:textId="77777777" w:rsidR="00FB2387" w:rsidRPr="00A172A0" w:rsidRDefault="00FB2387" w:rsidP="00FB2387">
      <w:pPr>
        <w:pStyle w:val="Default"/>
        <w:ind w:left="709" w:hanging="709"/>
        <w:rPr>
          <w:sz w:val="22"/>
          <w:szCs w:val="22"/>
        </w:rPr>
      </w:pPr>
    </w:p>
    <w:p w14:paraId="57C61A62" w14:textId="7FDDBE8D" w:rsidR="00FB2387" w:rsidRDefault="00FB2387" w:rsidP="00FB2387">
      <w:pPr>
        <w:pStyle w:val="Default"/>
        <w:ind w:left="709" w:hanging="709"/>
        <w:rPr>
          <w:sz w:val="22"/>
          <w:szCs w:val="22"/>
        </w:rPr>
      </w:pPr>
      <w:r w:rsidRPr="00A172A0">
        <w:rPr>
          <w:sz w:val="22"/>
          <w:szCs w:val="22"/>
        </w:rPr>
        <w:t>8.5</w:t>
      </w:r>
      <w:r w:rsidRPr="00A172A0">
        <w:rPr>
          <w:sz w:val="22"/>
          <w:szCs w:val="22"/>
        </w:rPr>
        <w:tab/>
        <w:t xml:space="preserve">Bidders are reminded that the Government’s transparency agenda requires that sourcing documents, including </w:t>
      </w:r>
      <w:r w:rsidR="00FA5E5B">
        <w:rPr>
          <w:sz w:val="22"/>
          <w:szCs w:val="22"/>
        </w:rPr>
        <w:t>Mini Competition</w:t>
      </w:r>
      <w:r w:rsidRPr="00A172A0">
        <w:rPr>
          <w:sz w:val="22"/>
          <w:szCs w:val="22"/>
        </w:rPr>
        <w:t xml:space="preserve"> templates such as this, are published on a designated, publicly searchable web site, and, that the same applies to other sourcing documents issued by UKSBS or the Contracting Authority, and any contract entered into by the Contracting Authority with its preferred supplier once the procurement is complete. By submitting a response to this </w:t>
      </w:r>
      <w:r w:rsidR="00F6583B">
        <w:rPr>
          <w:sz w:val="22"/>
          <w:szCs w:val="22"/>
        </w:rPr>
        <w:t xml:space="preserve">Mini Competition, </w:t>
      </w:r>
      <w:r w:rsidRPr="00A172A0">
        <w:rPr>
          <w:sz w:val="22"/>
          <w:szCs w:val="22"/>
        </w:rPr>
        <w:t xml:space="preserve">Bidders are agreeing that their participation and contents of their Response may be made public.  </w:t>
      </w:r>
    </w:p>
    <w:p w14:paraId="6542C4B8" w14:textId="77777777" w:rsidR="005D0E22" w:rsidRDefault="005D0E22" w:rsidP="00FB2387">
      <w:pPr>
        <w:pStyle w:val="Default"/>
        <w:ind w:left="709" w:hanging="709"/>
        <w:rPr>
          <w:sz w:val="22"/>
          <w:szCs w:val="22"/>
        </w:rPr>
      </w:pPr>
    </w:p>
    <w:p w14:paraId="008D3B81" w14:textId="77777777" w:rsidR="005D0E22" w:rsidRDefault="005D0E22" w:rsidP="00FB2387">
      <w:pPr>
        <w:pStyle w:val="Default"/>
        <w:ind w:left="709" w:hanging="709"/>
        <w:rPr>
          <w:sz w:val="22"/>
          <w:szCs w:val="22"/>
        </w:rPr>
      </w:pPr>
    </w:p>
    <w:p w14:paraId="2BB61ADB" w14:textId="77777777" w:rsidR="005D0E22" w:rsidRPr="00A172A0" w:rsidRDefault="005D0E22" w:rsidP="00FB2387">
      <w:pPr>
        <w:pStyle w:val="Default"/>
        <w:ind w:left="709" w:hanging="709"/>
        <w:rPr>
          <w:sz w:val="22"/>
          <w:szCs w:val="22"/>
        </w:rPr>
      </w:pPr>
    </w:p>
    <w:p w14:paraId="65EF131E" w14:textId="77777777" w:rsidR="00FB2387" w:rsidRPr="001A1BFD" w:rsidRDefault="00FB2387" w:rsidP="00FB2387">
      <w:pPr>
        <w:spacing w:after="0" w:line="240" w:lineRule="auto"/>
        <w:jc w:val="both"/>
        <w:rPr>
          <w:rFonts w:cs="Arial"/>
          <w:b/>
          <w:color w:val="808080"/>
        </w:rPr>
      </w:pPr>
    </w:p>
    <w:p w14:paraId="1FBD46DC" w14:textId="77777777" w:rsidR="00FB2387" w:rsidRPr="001A1BFD" w:rsidRDefault="00FB2387" w:rsidP="00FB2387">
      <w:pPr>
        <w:pStyle w:val="Default"/>
        <w:ind w:left="709" w:hanging="709"/>
        <w:rPr>
          <w:b/>
          <w:color w:val="808080"/>
        </w:rPr>
      </w:pPr>
      <w:r>
        <w:rPr>
          <w:b/>
          <w:bCs/>
          <w:sz w:val="22"/>
          <w:szCs w:val="22"/>
        </w:rPr>
        <w:t>9.0</w:t>
      </w:r>
      <w:r w:rsidRPr="00614FF1">
        <w:rPr>
          <w:b/>
          <w:bCs/>
          <w:sz w:val="22"/>
          <w:szCs w:val="22"/>
        </w:rPr>
        <w:t>.</w:t>
      </w:r>
      <w:r w:rsidRPr="00614FF1">
        <w:rPr>
          <w:b/>
          <w:bCs/>
          <w:sz w:val="22"/>
          <w:szCs w:val="22"/>
        </w:rPr>
        <w:tab/>
        <w:t>Timescales</w:t>
      </w:r>
    </w:p>
    <w:p w14:paraId="3B541B0C" w14:textId="77777777" w:rsidR="00FB2387" w:rsidRPr="006C3251" w:rsidRDefault="00FB2387" w:rsidP="00FB2387">
      <w:pPr>
        <w:spacing w:after="0" w:line="240" w:lineRule="auto"/>
        <w:ind w:left="360"/>
        <w:jc w:val="both"/>
        <w:rPr>
          <w:rFonts w:cs="Arial"/>
        </w:rPr>
      </w:pPr>
    </w:p>
    <w:p w14:paraId="249E6CE2" w14:textId="19A8632A" w:rsidR="00FB2387" w:rsidRPr="006C3251" w:rsidRDefault="00FB2387" w:rsidP="00FB2387">
      <w:pPr>
        <w:pStyle w:val="Default"/>
        <w:ind w:left="709" w:hanging="709"/>
      </w:pPr>
      <w:r>
        <w:rPr>
          <w:sz w:val="22"/>
          <w:szCs w:val="22"/>
        </w:rPr>
        <w:lastRenderedPageBreak/>
        <w:t>9</w:t>
      </w:r>
      <w:r w:rsidRPr="00D469EB">
        <w:rPr>
          <w:sz w:val="22"/>
          <w:szCs w:val="22"/>
        </w:rPr>
        <w:t>.1</w:t>
      </w:r>
      <w:r w:rsidRPr="00D469EB">
        <w:rPr>
          <w:sz w:val="22"/>
          <w:szCs w:val="22"/>
        </w:rPr>
        <w:tab/>
      </w:r>
      <w:hyperlink w:anchor="Section_3_working_with_UK_SBS" w:history="1">
        <w:r w:rsidRPr="00D469EB">
          <w:rPr>
            <w:rStyle w:val="Hyperlink"/>
            <w:sz w:val="22"/>
            <w:szCs w:val="22"/>
          </w:rPr>
          <w:t>Section 3</w:t>
        </w:r>
      </w:hyperlink>
      <w:r w:rsidRPr="00D469EB">
        <w:rPr>
          <w:rStyle w:val="Hyperlink"/>
          <w:sz w:val="22"/>
          <w:szCs w:val="22"/>
        </w:rPr>
        <w:t xml:space="preserve"> </w:t>
      </w:r>
      <w:r w:rsidRPr="00D469EB">
        <w:rPr>
          <w:sz w:val="22"/>
          <w:szCs w:val="22"/>
        </w:rPr>
        <w:t xml:space="preserve">of the </w:t>
      </w:r>
      <w:r w:rsidR="00B83B63">
        <w:rPr>
          <w:sz w:val="22"/>
          <w:szCs w:val="22"/>
        </w:rPr>
        <w:t>Mini C</w:t>
      </w:r>
      <w:r w:rsidR="003C2285">
        <w:rPr>
          <w:sz w:val="22"/>
          <w:szCs w:val="22"/>
        </w:rPr>
        <w:t>o</w:t>
      </w:r>
      <w:r w:rsidR="00B83B63">
        <w:rPr>
          <w:sz w:val="22"/>
          <w:szCs w:val="22"/>
        </w:rPr>
        <w:t>mpetition</w:t>
      </w:r>
      <w:r w:rsidRPr="00D469EB">
        <w:rPr>
          <w:sz w:val="22"/>
          <w:szCs w:val="22"/>
        </w:rPr>
        <w:t xml:space="preserve"> sets out the proposed procurement timetable. </w:t>
      </w:r>
      <w:r>
        <w:rPr>
          <w:sz w:val="22"/>
          <w:szCs w:val="22"/>
        </w:rPr>
        <w:t>T</w:t>
      </w:r>
      <w:r w:rsidRPr="00D469EB">
        <w:rPr>
          <w:sz w:val="22"/>
          <w:szCs w:val="22"/>
        </w:rPr>
        <w:t xml:space="preserve">he Contracting Authority reserves the right to extend the dates and will advise potential Bidders of any change to the dates.  </w:t>
      </w:r>
      <w:r w:rsidRPr="001A1BFD">
        <w:tab/>
      </w:r>
    </w:p>
    <w:p w14:paraId="6CC3E58D" w14:textId="27E701CA" w:rsidR="00FB2387" w:rsidRDefault="00FB2387" w:rsidP="00FB2387">
      <w:pPr>
        <w:spacing w:after="0" w:line="240" w:lineRule="auto"/>
        <w:ind w:left="360"/>
        <w:jc w:val="both"/>
        <w:rPr>
          <w:rFonts w:cs="Arial"/>
        </w:rPr>
      </w:pPr>
    </w:p>
    <w:p w14:paraId="643C7B05" w14:textId="7F486A72" w:rsidR="00806059" w:rsidRDefault="00806059" w:rsidP="00FB2387">
      <w:pPr>
        <w:spacing w:after="0" w:line="240" w:lineRule="auto"/>
        <w:ind w:left="360"/>
        <w:jc w:val="both"/>
        <w:rPr>
          <w:rFonts w:cs="Arial"/>
        </w:rPr>
      </w:pPr>
    </w:p>
    <w:p w14:paraId="18288C61" w14:textId="77777777" w:rsidR="00806059" w:rsidRPr="001A1BFD" w:rsidRDefault="00806059" w:rsidP="00FB2387">
      <w:pPr>
        <w:spacing w:after="0" w:line="240" w:lineRule="auto"/>
        <w:ind w:left="360"/>
        <w:jc w:val="both"/>
        <w:rPr>
          <w:rFonts w:cs="Arial"/>
        </w:rPr>
      </w:pPr>
    </w:p>
    <w:p w14:paraId="324A4F0E" w14:textId="77777777" w:rsidR="00FB2387" w:rsidRPr="008E71DD" w:rsidRDefault="00FB2387" w:rsidP="00FB2387">
      <w:pPr>
        <w:pStyle w:val="Default"/>
        <w:ind w:left="709" w:hanging="709"/>
        <w:rPr>
          <w:b/>
          <w:bCs/>
          <w:sz w:val="22"/>
          <w:szCs w:val="22"/>
        </w:rPr>
      </w:pPr>
      <w:r w:rsidRPr="008E71DD">
        <w:rPr>
          <w:b/>
          <w:bCs/>
          <w:sz w:val="22"/>
          <w:szCs w:val="22"/>
        </w:rPr>
        <w:t>1</w:t>
      </w:r>
      <w:r>
        <w:rPr>
          <w:b/>
          <w:bCs/>
          <w:sz w:val="22"/>
          <w:szCs w:val="22"/>
        </w:rPr>
        <w:t>0</w:t>
      </w:r>
      <w:r w:rsidRPr="008E71DD">
        <w:rPr>
          <w:b/>
          <w:bCs/>
          <w:sz w:val="22"/>
          <w:szCs w:val="22"/>
        </w:rPr>
        <w:t xml:space="preserve">.0. </w:t>
      </w:r>
      <w:r w:rsidRPr="008E71DD">
        <w:rPr>
          <w:b/>
          <w:bCs/>
          <w:sz w:val="22"/>
          <w:szCs w:val="22"/>
        </w:rPr>
        <w:tab/>
        <w:t>The Contracting Authority’s Contact Details</w:t>
      </w:r>
    </w:p>
    <w:p w14:paraId="67C7973D" w14:textId="77777777" w:rsidR="00FB2387" w:rsidRPr="001A1BFD" w:rsidRDefault="00FB2387" w:rsidP="00FB2387">
      <w:pPr>
        <w:spacing w:after="0" w:line="240" w:lineRule="auto"/>
        <w:ind w:left="360"/>
        <w:jc w:val="both"/>
        <w:rPr>
          <w:rFonts w:cs="Arial"/>
          <w:color w:val="000000"/>
        </w:rPr>
      </w:pPr>
    </w:p>
    <w:p w14:paraId="6F01E01D" w14:textId="6111B1A4" w:rsidR="00FB2387" w:rsidRPr="008E71DD" w:rsidRDefault="00FB2387" w:rsidP="00FB2387">
      <w:pPr>
        <w:pStyle w:val="Default"/>
        <w:ind w:left="709" w:hanging="709"/>
        <w:rPr>
          <w:sz w:val="22"/>
          <w:szCs w:val="22"/>
        </w:rPr>
      </w:pPr>
      <w:r>
        <w:rPr>
          <w:sz w:val="22"/>
          <w:szCs w:val="22"/>
        </w:rPr>
        <w:t>10</w:t>
      </w:r>
      <w:r w:rsidRPr="008E71DD">
        <w:rPr>
          <w:sz w:val="22"/>
          <w:szCs w:val="22"/>
        </w:rPr>
        <w:t>.1</w:t>
      </w:r>
      <w:r w:rsidRPr="008E71DD">
        <w:rPr>
          <w:sz w:val="22"/>
          <w:szCs w:val="22"/>
        </w:rPr>
        <w:tab/>
        <w:t xml:space="preserve">Unless stated otherwise in these Instructions or in writing from UKSBS or the Contracting Authority, all communications from Bidders (including their sub-contractors, consortium members, consultants, and advisers) during the period of this procurement must be directed through the </w:t>
      </w:r>
      <w:proofErr w:type="spellStart"/>
      <w:r w:rsidRPr="008E71DD">
        <w:rPr>
          <w:sz w:val="22"/>
          <w:szCs w:val="22"/>
        </w:rPr>
        <w:t>e</w:t>
      </w:r>
      <w:r>
        <w:rPr>
          <w:sz w:val="22"/>
          <w:szCs w:val="22"/>
        </w:rPr>
        <w:t>S</w:t>
      </w:r>
      <w:r w:rsidRPr="008E71DD">
        <w:rPr>
          <w:sz w:val="22"/>
          <w:szCs w:val="22"/>
        </w:rPr>
        <w:t>ourcing</w:t>
      </w:r>
      <w:proofErr w:type="spellEnd"/>
      <w:r w:rsidRPr="008E71DD">
        <w:rPr>
          <w:sz w:val="22"/>
          <w:szCs w:val="22"/>
        </w:rPr>
        <w:t xml:space="preserve"> tool to the designated UKSBS contact.</w:t>
      </w:r>
    </w:p>
    <w:p w14:paraId="35FFBA63" w14:textId="77777777" w:rsidR="00FB2387" w:rsidRPr="001A1BFD" w:rsidRDefault="00FB2387" w:rsidP="00FB2387">
      <w:pPr>
        <w:shd w:val="clear" w:color="auto" w:fill="FFFFFF"/>
        <w:spacing w:after="0" w:line="240" w:lineRule="auto"/>
        <w:ind w:left="360"/>
        <w:jc w:val="both"/>
        <w:rPr>
          <w:rFonts w:cs="Arial"/>
          <w:color w:val="000000"/>
          <w:lang w:eastAsia="en-GB"/>
        </w:rPr>
      </w:pPr>
    </w:p>
    <w:p w14:paraId="2E9E3990" w14:textId="4086AB57" w:rsidR="00FB2387" w:rsidRPr="008E71DD" w:rsidRDefault="00FB2387" w:rsidP="00FB2387">
      <w:pPr>
        <w:pStyle w:val="Default"/>
        <w:ind w:left="709" w:hanging="709"/>
        <w:rPr>
          <w:sz w:val="22"/>
          <w:szCs w:val="22"/>
        </w:rPr>
      </w:pPr>
      <w:r>
        <w:rPr>
          <w:sz w:val="22"/>
          <w:szCs w:val="22"/>
        </w:rPr>
        <w:t>10</w:t>
      </w:r>
      <w:r w:rsidRPr="008E71DD">
        <w:rPr>
          <w:sz w:val="22"/>
          <w:szCs w:val="22"/>
        </w:rPr>
        <w:t>.</w:t>
      </w:r>
      <w:r>
        <w:rPr>
          <w:sz w:val="22"/>
          <w:szCs w:val="22"/>
        </w:rPr>
        <w:t>2</w:t>
      </w:r>
      <w:r w:rsidRPr="008E71DD">
        <w:rPr>
          <w:sz w:val="22"/>
          <w:szCs w:val="22"/>
        </w:rPr>
        <w:tab/>
        <w:t xml:space="preserve">Bidders should be mindful that the designated Contact </w:t>
      </w:r>
      <w:r w:rsidR="005D0E22" w:rsidRPr="000125E6">
        <w:rPr>
          <w:sz w:val="22"/>
          <w:szCs w:val="22"/>
        </w:rPr>
        <w:t>or other persons associated with this opportunity,</w:t>
      </w:r>
      <w:r w:rsidR="005D0E22">
        <w:t xml:space="preserve"> </w:t>
      </w:r>
      <w:r w:rsidRPr="008E71DD">
        <w:rPr>
          <w:sz w:val="22"/>
          <w:szCs w:val="22"/>
        </w:rPr>
        <w:t xml:space="preserve">should </w:t>
      </w:r>
      <w:r w:rsidRPr="008E71DD">
        <w:rPr>
          <w:sz w:val="22"/>
          <w:szCs w:val="22"/>
          <w:u w:val="single"/>
        </w:rPr>
        <w:t>not under any circumstances</w:t>
      </w:r>
      <w:r w:rsidRPr="008E71DD">
        <w:rPr>
          <w:sz w:val="22"/>
          <w:szCs w:val="22"/>
        </w:rPr>
        <w:t xml:space="preserve"> be sent a copy of their Response outside of the</w:t>
      </w:r>
      <w:r w:rsidR="0015343B">
        <w:rPr>
          <w:sz w:val="22"/>
          <w:szCs w:val="22"/>
        </w:rPr>
        <w:t xml:space="preserve"> </w:t>
      </w:r>
      <w:proofErr w:type="spellStart"/>
      <w:r w:rsidRPr="008E71DD">
        <w:rPr>
          <w:sz w:val="22"/>
          <w:szCs w:val="22"/>
        </w:rPr>
        <w:t>e</w:t>
      </w:r>
      <w:r>
        <w:rPr>
          <w:sz w:val="22"/>
          <w:szCs w:val="22"/>
        </w:rPr>
        <w:t>S</w:t>
      </w:r>
      <w:r w:rsidRPr="008E71DD">
        <w:rPr>
          <w:sz w:val="22"/>
          <w:szCs w:val="22"/>
        </w:rPr>
        <w:t>ourcing</w:t>
      </w:r>
      <w:proofErr w:type="spellEnd"/>
      <w:r w:rsidRPr="008E71DD">
        <w:rPr>
          <w:sz w:val="22"/>
          <w:szCs w:val="22"/>
        </w:rPr>
        <w:t xml:space="preserve"> </w:t>
      </w:r>
      <w:proofErr w:type="spellStart"/>
      <w:r w:rsidR="00FF0F38">
        <w:rPr>
          <w:sz w:val="22"/>
          <w:szCs w:val="22"/>
        </w:rPr>
        <w:t>portal</w:t>
      </w:r>
      <w:r w:rsidR="005D0E22" w:rsidRPr="000125E6">
        <w:rPr>
          <w:sz w:val="22"/>
          <w:szCs w:val="22"/>
        </w:rPr>
        <w:t>,unless</w:t>
      </w:r>
      <w:proofErr w:type="spellEnd"/>
      <w:r w:rsidR="005D0E22" w:rsidRPr="000125E6">
        <w:rPr>
          <w:sz w:val="22"/>
          <w:szCs w:val="22"/>
        </w:rPr>
        <w:t xml:space="preserve"> the portal cannot receive your response due to an outage, should this happen then Contracting Authority will suitably formally instruct all bidders as to how to submit your Response</w:t>
      </w:r>
      <w:r w:rsidRPr="008E71DD">
        <w:rPr>
          <w:sz w:val="22"/>
          <w:szCs w:val="22"/>
        </w:rPr>
        <w:t xml:space="preserve"> Failure to follow this requirement will result in disqualification of the Response.  </w:t>
      </w:r>
    </w:p>
    <w:p w14:paraId="50EDDB06" w14:textId="77777777" w:rsidR="00FB2387" w:rsidRPr="008127EF" w:rsidRDefault="00FB2387" w:rsidP="001C1718">
      <w:pPr>
        <w:pStyle w:val="PlainText"/>
        <w:ind w:left="720"/>
        <w:rPr>
          <w:rFonts w:ascii="Arial" w:hAnsi="Arial" w:cs="Arial"/>
          <w:sz w:val="22"/>
          <w:szCs w:val="22"/>
        </w:rPr>
      </w:pPr>
    </w:p>
    <w:p w14:paraId="402849FA" w14:textId="21363DE5" w:rsidR="00962D07" w:rsidRDefault="00962D07" w:rsidP="001C1718">
      <w:pPr>
        <w:pStyle w:val="PlainText"/>
        <w:rPr>
          <w:rFonts w:ascii="Arial" w:hAnsi="Arial" w:cs="Arial"/>
          <w:sz w:val="22"/>
          <w:szCs w:val="22"/>
        </w:rPr>
      </w:pPr>
    </w:p>
    <w:p w14:paraId="3FD1A98A" w14:textId="77777777" w:rsidR="004A3CA6" w:rsidRDefault="004A3CA6" w:rsidP="005C70D8">
      <w:pPr>
        <w:spacing w:after="0" w:line="240" w:lineRule="auto"/>
        <w:textAlignment w:val="top"/>
        <w:rPr>
          <w:rFonts w:ascii="Arial" w:hAnsi="Arial" w:cs="Arial"/>
          <w:b/>
          <w:color w:val="002060"/>
          <w:sz w:val="32"/>
          <w:szCs w:val="32"/>
        </w:rPr>
        <w:sectPr w:rsidR="004A3CA6" w:rsidSect="00BA65C3">
          <w:pgSz w:w="11906" w:h="16838"/>
          <w:pgMar w:top="1440" w:right="1440" w:bottom="1440" w:left="1440" w:header="708" w:footer="708" w:gutter="0"/>
          <w:cols w:space="708"/>
          <w:docGrid w:linePitch="360"/>
        </w:sectPr>
      </w:pPr>
    </w:p>
    <w:p w14:paraId="5A924AF2" w14:textId="33CB2279" w:rsidR="005C70D8" w:rsidRPr="00263CEB" w:rsidRDefault="004A3CA6" w:rsidP="004A3CA6">
      <w:pPr>
        <w:spacing w:after="0" w:line="240" w:lineRule="auto"/>
        <w:textAlignment w:val="top"/>
        <w:rPr>
          <w:rFonts w:ascii="Arial" w:hAnsi="Arial" w:cs="Arial"/>
          <w:b/>
          <w:color w:val="002060"/>
          <w:sz w:val="32"/>
          <w:szCs w:val="32"/>
        </w:rPr>
      </w:pPr>
      <w:r>
        <w:rPr>
          <w:rFonts w:ascii="Arial" w:hAnsi="Arial" w:cs="Arial"/>
          <w:b/>
          <w:color w:val="002060"/>
          <w:sz w:val="32"/>
          <w:szCs w:val="32"/>
        </w:rPr>
        <w:lastRenderedPageBreak/>
        <w:t>A</w:t>
      </w:r>
      <w:r w:rsidR="005C70D8" w:rsidRPr="00263CEB">
        <w:rPr>
          <w:rFonts w:ascii="Arial" w:hAnsi="Arial" w:cs="Arial"/>
          <w:b/>
          <w:color w:val="002060"/>
          <w:sz w:val="32"/>
          <w:szCs w:val="32"/>
        </w:rPr>
        <w:t>ppendix A – Glossary of Terms</w:t>
      </w:r>
    </w:p>
    <w:p w14:paraId="324E3B50" w14:textId="77777777" w:rsidR="00BF1F40" w:rsidRPr="00263CEB" w:rsidRDefault="00BF1F40" w:rsidP="004A3CA6">
      <w:pPr>
        <w:spacing w:after="0" w:line="240" w:lineRule="auto"/>
        <w:textAlignment w:val="top"/>
        <w:rPr>
          <w:rFonts w:ascii="Arial" w:eastAsia="Times New Roman" w:hAnsi="Arial" w:cs="Arial"/>
          <w:color w:val="FF0000"/>
          <w:lang w:eastAsia="en-GB"/>
        </w:rPr>
      </w:pP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694"/>
      </w:tblGrid>
      <w:tr w:rsidR="005C70D8" w:rsidRPr="00263CEB" w14:paraId="449C27B7" w14:textId="77777777" w:rsidTr="0029003A">
        <w:tc>
          <w:tcPr>
            <w:tcW w:w="2547" w:type="dxa"/>
            <w:shd w:val="clear" w:color="auto" w:fill="D9D9D9"/>
          </w:tcPr>
          <w:p w14:paraId="1DA4748F" w14:textId="77777777" w:rsidR="005C70D8" w:rsidRPr="00263CEB" w:rsidRDefault="005C70D8" w:rsidP="004A3CA6">
            <w:pPr>
              <w:spacing w:after="0" w:line="240" w:lineRule="auto"/>
              <w:jc w:val="center"/>
              <w:rPr>
                <w:rFonts w:ascii="Arial" w:eastAsia="Times New Roman" w:hAnsi="Arial" w:cs="Arial"/>
                <w:b/>
                <w:lang w:eastAsia="en-GB"/>
              </w:rPr>
            </w:pPr>
            <w:r w:rsidRPr="00263CEB">
              <w:rPr>
                <w:rFonts w:ascii="Arial" w:eastAsia="Times New Roman" w:hAnsi="Arial" w:cs="Arial"/>
                <w:b/>
                <w:lang w:eastAsia="en-GB"/>
              </w:rPr>
              <w:t>TERM</w:t>
            </w:r>
          </w:p>
        </w:tc>
        <w:tc>
          <w:tcPr>
            <w:tcW w:w="6694" w:type="dxa"/>
            <w:shd w:val="clear" w:color="auto" w:fill="D9D9D9"/>
          </w:tcPr>
          <w:p w14:paraId="49184F04" w14:textId="77777777" w:rsidR="005C70D8" w:rsidRPr="00263CEB" w:rsidRDefault="005C70D8" w:rsidP="004A3CA6">
            <w:pPr>
              <w:spacing w:after="0" w:line="240" w:lineRule="auto"/>
              <w:jc w:val="center"/>
              <w:rPr>
                <w:rFonts w:ascii="Arial" w:eastAsia="Times New Roman" w:hAnsi="Arial" w:cs="Arial"/>
                <w:b/>
                <w:lang w:eastAsia="en-GB"/>
              </w:rPr>
            </w:pPr>
            <w:r w:rsidRPr="00263CEB">
              <w:rPr>
                <w:rFonts w:ascii="Arial" w:eastAsia="Times New Roman" w:hAnsi="Arial" w:cs="Arial"/>
                <w:b/>
                <w:lang w:eastAsia="en-GB"/>
              </w:rPr>
              <w:t>MEANING</w:t>
            </w:r>
          </w:p>
        </w:tc>
      </w:tr>
      <w:tr w:rsidR="005C70D8" w:rsidRPr="00263CEB" w14:paraId="7D9F86EA" w14:textId="77777777" w:rsidTr="0029003A">
        <w:tc>
          <w:tcPr>
            <w:tcW w:w="2547" w:type="dxa"/>
            <w:vAlign w:val="center"/>
          </w:tcPr>
          <w:p w14:paraId="35AC7A76" w14:textId="7ED8C0DC"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 xml:space="preserve">“UKSBS” </w:t>
            </w:r>
          </w:p>
        </w:tc>
        <w:tc>
          <w:tcPr>
            <w:tcW w:w="6694" w:type="dxa"/>
            <w:vAlign w:val="center"/>
          </w:tcPr>
          <w:p w14:paraId="34E2D8AF" w14:textId="5C6BA16B" w:rsidR="005C70D8" w:rsidRPr="00263CEB" w:rsidRDefault="005C70D8" w:rsidP="004A3CA6">
            <w:pPr>
              <w:pStyle w:val="BodyText1"/>
              <w:spacing w:before="0" w:after="0"/>
              <w:rPr>
                <w:rFonts w:cs="Arial"/>
                <w:color w:val="FF0000"/>
                <w:sz w:val="22"/>
                <w:szCs w:val="22"/>
                <w:lang w:val="en-GB"/>
              </w:rPr>
            </w:pPr>
            <w:r w:rsidRPr="00263CEB">
              <w:rPr>
                <w:rFonts w:cs="Arial"/>
                <w:sz w:val="22"/>
                <w:szCs w:val="22"/>
                <w:lang w:val="en-GB"/>
              </w:rPr>
              <w:t>means UK Shared Business Services Ltd</w:t>
            </w:r>
            <w:r w:rsidRPr="00263CEB">
              <w:rPr>
                <w:rFonts w:cs="Arial"/>
                <w:color w:val="FF0000"/>
                <w:sz w:val="22"/>
                <w:szCs w:val="22"/>
                <w:lang w:val="en-GB"/>
              </w:rPr>
              <w:t xml:space="preserve"> </w:t>
            </w:r>
            <w:r w:rsidRPr="00263CEB">
              <w:rPr>
                <w:rFonts w:cs="Arial"/>
                <w:sz w:val="22"/>
                <w:szCs w:val="22"/>
                <w:lang w:val="en-GB"/>
              </w:rPr>
              <w:t xml:space="preserve"> herein after referred to as UKSBS.</w:t>
            </w:r>
          </w:p>
        </w:tc>
      </w:tr>
      <w:tr w:rsidR="005C70D8" w:rsidRPr="00263CEB" w14:paraId="09B6B853" w14:textId="77777777" w:rsidTr="0029003A">
        <w:tc>
          <w:tcPr>
            <w:tcW w:w="2547" w:type="dxa"/>
            <w:vAlign w:val="center"/>
          </w:tcPr>
          <w:p w14:paraId="6C07BAF0" w14:textId="091D571D"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“Bid”, “Response”, “Submitted Bid ”,  or “</w:t>
            </w:r>
            <w:r>
              <w:rPr>
                <w:rFonts w:cs="Arial"/>
                <w:b/>
                <w:sz w:val="22"/>
                <w:szCs w:val="22"/>
                <w:lang w:val="en-GB"/>
              </w:rPr>
              <w:t>MC”</w:t>
            </w:r>
            <w:r w:rsidRPr="00263CEB">
              <w:rPr>
                <w:rFonts w:cs="Arial"/>
                <w:b/>
                <w:sz w:val="22"/>
                <w:szCs w:val="22"/>
                <w:lang w:val="en-GB"/>
              </w:rPr>
              <w:t xml:space="preserve"> Response”</w:t>
            </w:r>
          </w:p>
        </w:tc>
        <w:tc>
          <w:tcPr>
            <w:tcW w:w="6694" w:type="dxa"/>
            <w:vAlign w:val="center"/>
          </w:tcPr>
          <w:p w14:paraId="7F9B73CF" w14:textId="54313816"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Bidders formal offer in response to this </w:t>
            </w:r>
            <w:r>
              <w:rPr>
                <w:rFonts w:cs="Arial"/>
                <w:sz w:val="22"/>
                <w:szCs w:val="22"/>
                <w:lang w:val="en-GB"/>
              </w:rPr>
              <w:t>Mini Competition</w:t>
            </w:r>
          </w:p>
        </w:tc>
      </w:tr>
      <w:tr w:rsidR="005C70D8" w:rsidRPr="00263CEB" w14:paraId="1DB7252A" w14:textId="77777777" w:rsidTr="0029003A">
        <w:tc>
          <w:tcPr>
            <w:tcW w:w="2547" w:type="dxa"/>
            <w:vAlign w:val="center"/>
          </w:tcPr>
          <w:p w14:paraId="41C9FFD3"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“Bidder</w:t>
            </w:r>
            <w:r>
              <w:rPr>
                <w:rFonts w:cs="Arial"/>
                <w:b/>
                <w:sz w:val="22"/>
                <w:szCs w:val="22"/>
                <w:lang w:val="en-GB"/>
              </w:rPr>
              <w:t>(</w:t>
            </w:r>
            <w:r w:rsidRPr="00263CEB">
              <w:rPr>
                <w:rFonts w:cs="Arial"/>
                <w:b/>
                <w:sz w:val="22"/>
                <w:szCs w:val="22"/>
                <w:lang w:val="en-GB"/>
              </w:rPr>
              <w:t>s</w:t>
            </w:r>
            <w:r>
              <w:rPr>
                <w:rFonts w:cs="Arial"/>
                <w:b/>
                <w:sz w:val="22"/>
                <w:szCs w:val="22"/>
                <w:lang w:val="en-GB"/>
              </w:rPr>
              <w:t>)</w:t>
            </w:r>
            <w:r w:rsidRPr="00263CEB">
              <w:rPr>
                <w:rFonts w:cs="Arial"/>
                <w:b/>
                <w:sz w:val="22"/>
                <w:szCs w:val="22"/>
                <w:lang w:val="en-GB"/>
              </w:rPr>
              <w:t>”</w:t>
            </w:r>
          </w:p>
        </w:tc>
        <w:tc>
          <w:tcPr>
            <w:tcW w:w="6694" w:type="dxa"/>
            <w:vAlign w:val="center"/>
          </w:tcPr>
          <w:p w14:paraId="7D6819EA" w14:textId="25D26B1C"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organisations being invited to respond to this </w:t>
            </w:r>
            <w:r w:rsidR="00955A5B">
              <w:rPr>
                <w:rFonts w:cs="Arial"/>
                <w:sz w:val="22"/>
                <w:szCs w:val="22"/>
                <w:lang w:val="en-GB"/>
              </w:rPr>
              <w:t>M</w:t>
            </w:r>
            <w:r w:rsidR="008C635D">
              <w:rPr>
                <w:rFonts w:cs="Arial"/>
                <w:sz w:val="22"/>
                <w:szCs w:val="22"/>
                <w:lang w:val="en-GB"/>
              </w:rPr>
              <w:t xml:space="preserve">ini </w:t>
            </w:r>
            <w:r w:rsidR="00955A5B">
              <w:rPr>
                <w:rFonts w:cs="Arial"/>
                <w:sz w:val="22"/>
                <w:szCs w:val="22"/>
                <w:lang w:val="en-GB"/>
              </w:rPr>
              <w:t>C</w:t>
            </w:r>
            <w:r w:rsidR="008C635D">
              <w:rPr>
                <w:rFonts w:cs="Arial"/>
                <w:sz w:val="22"/>
                <w:szCs w:val="22"/>
                <w:lang w:val="en-GB"/>
              </w:rPr>
              <w:t>ompetition</w:t>
            </w:r>
            <w:r w:rsidR="00955A5B">
              <w:rPr>
                <w:rFonts w:cs="Arial"/>
                <w:sz w:val="22"/>
                <w:szCs w:val="22"/>
                <w:lang w:val="en-GB"/>
              </w:rPr>
              <w:t>.</w:t>
            </w:r>
          </w:p>
        </w:tc>
      </w:tr>
      <w:tr w:rsidR="000B5FF8" w:rsidRPr="00263CEB" w14:paraId="6FFA4510" w14:textId="77777777" w:rsidTr="0029003A">
        <w:tc>
          <w:tcPr>
            <w:tcW w:w="2547" w:type="dxa"/>
            <w:vAlign w:val="center"/>
          </w:tcPr>
          <w:p w14:paraId="1FB72BAE" w14:textId="77777777" w:rsidR="000B5FF8" w:rsidRPr="00263CEB" w:rsidRDefault="000B5FF8" w:rsidP="000B5FF8">
            <w:pPr>
              <w:pStyle w:val="BodyText1"/>
              <w:spacing w:before="0" w:after="0"/>
              <w:rPr>
                <w:rFonts w:cs="Arial"/>
                <w:b/>
                <w:sz w:val="22"/>
                <w:szCs w:val="22"/>
                <w:lang w:val="en-GB"/>
              </w:rPr>
            </w:pPr>
            <w:r w:rsidRPr="00263CEB">
              <w:rPr>
                <w:rFonts w:cs="Arial"/>
                <w:b/>
                <w:sz w:val="22"/>
                <w:szCs w:val="22"/>
                <w:lang w:val="en-GB"/>
              </w:rPr>
              <w:t>“Central Purchasing Body”</w:t>
            </w:r>
          </w:p>
        </w:tc>
        <w:tc>
          <w:tcPr>
            <w:tcW w:w="6694" w:type="dxa"/>
            <w:vAlign w:val="center"/>
          </w:tcPr>
          <w:p w14:paraId="51136443" w14:textId="0434DEF5" w:rsidR="000B5FF8" w:rsidRPr="00263CEB" w:rsidRDefault="000B5FF8" w:rsidP="000B5FF8">
            <w:pPr>
              <w:pStyle w:val="BodyText1"/>
              <w:spacing w:before="0" w:after="0"/>
              <w:rPr>
                <w:rFonts w:cs="Arial"/>
                <w:sz w:val="22"/>
                <w:szCs w:val="22"/>
                <w:lang w:val="en-GB"/>
              </w:rPr>
            </w:pPr>
            <w:r w:rsidRPr="00751078">
              <w:rPr>
                <w:rFonts w:cs="Arial"/>
                <w:sz w:val="22"/>
                <w:szCs w:val="22"/>
                <w:lang w:val="en-GB"/>
              </w:rPr>
              <w:t>means a duly constituted public sector organisation which procures supplies</w:t>
            </w:r>
            <w:r>
              <w:rPr>
                <w:rFonts w:cs="Arial"/>
                <w:sz w:val="22"/>
                <w:szCs w:val="22"/>
                <w:lang w:val="en-GB"/>
              </w:rPr>
              <w:t xml:space="preserve"> </w:t>
            </w:r>
            <w:r w:rsidRPr="00751078">
              <w:rPr>
                <w:rFonts w:cs="Arial"/>
                <w:sz w:val="22"/>
                <w:szCs w:val="22"/>
                <w:lang w:val="en-GB"/>
              </w:rPr>
              <w:t>/</w:t>
            </w:r>
            <w:r>
              <w:rPr>
                <w:rFonts w:cs="Arial"/>
                <w:sz w:val="22"/>
                <w:szCs w:val="22"/>
                <w:lang w:val="en-GB"/>
              </w:rPr>
              <w:t xml:space="preserve"> </w:t>
            </w:r>
            <w:r w:rsidRPr="00751078">
              <w:rPr>
                <w:rFonts w:cs="Arial"/>
                <w:sz w:val="22"/>
                <w:szCs w:val="22"/>
                <w:lang w:val="en-GB"/>
              </w:rPr>
              <w:t>services</w:t>
            </w:r>
            <w:r>
              <w:rPr>
                <w:rFonts w:cs="Arial"/>
                <w:sz w:val="22"/>
                <w:szCs w:val="22"/>
                <w:lang w:val="en-GB"/>
              </w:rPr>
              <w:t xml:space="preserve"> </w:t>
            </w:r>
            <w:r w:rsidRPr="00751078">
              <w:rPr>
                <w:rFonts w:cs="Arial"/>
                <w:sz w:val="22"/>
                <w:szCs w:val="22"/>
                <w:lang w:val="en-GB"/>
              </w:rPr>
              <w:t>/</w:t>
            </w:r>
            <w:r>
              <w:rPr>
                <w:rFonts w:cs="Arial"/>
                <w:sz w:val="22"/>
                <w:szCs w:val="22"/>
                <w:lang w:val="en-GB"/>
              </w:rPr>
              <w:t xml:space="preserve"> </w:t>
            </w:r>
            <w:r w:rsidRPr="00751078">
              <w:rPr>
                <w:rFonts w:cs="Arial"/>
                <w:sz w:val="22"/>
                <w:szCs w:val="22"/>
                <w:lang w:val="en-GB"/>
              </w:rPr>
              <w:t xml:space="preserve">works for and on behalf of </w:t>
            </w:r>
            <w:r>
              <w:rPr>
                <w:rFonts w:cs="Arial"/>
                <w:sz w:val="22"/>
                <w:szCs w:val="22"/>
                <w:lang w:val="en-GB"/>
              </w:rPr>
              <w:t>C</w:t>
            </w:r>
            <w:r w:rsidRPr="00751078">
              <w:rPr>
                <w:rFonts w:cs="Arial"/>
                <w:sz w:val="22"/>
                <w:szCs w:val="22"/>
                <w:lang w:val="en-GB"/>
              </w:rPr>
              <w:t xml:space="preserve">ontracting </w:t>
            </w:r>
            <w:r>
              <w:rPr>
                <w:rFonts w:cs="Arial"/>
                <w:sz w:val="22"/>
                <w:szCs w:val="22"/>
                <w:lang w:val="en-GB"/>
              </w:rPr>
              <w:t>A</w:t>
            </w:r>
            <w:r w:rsidRPr="00751078">
              <w:rPr>
                <w:rFonts w:cs="Arial"/>
                <w:sz w:val="22"/>
                <w:szCs w:val="22"/>
                <w:lang w:val="en-GB"/>
              </w:rPr>
              <w:t>uthorities</w:t>
            </w:r>
          </w:p>
        </w:tc>
      </w:tr>
      <w:tr w:rsidR="005C70D8" w:rsidRPr="00263CEB" w14:paraId="3BC56702" w14:textId="77777777" w:rsidTr="0029003A">
        <w:tc>
          <w:tcPr>
            <w:tcW w:w="2547" w:type="dxa"/>
            <w:vAlign w:val="center"/>
          </w:tcPr>
          <w:p w14:paraId="401BBDCB"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“Conditions of Bid”</w:t>
            </w:r>
          </w:p>
        </w:tc>
        <w:tc>
          <w:tcPr>
            <w:tcW w:w="6694" w:type="dxa"/>
            <w:vAlign w:val="center"/>
          </w:tcPr>
          <w:p w14:paraId="034CFE53" w14:textId="2590F0B7"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terms and conditions set out in this </w:t>
            </w:r>
            <w:r w:rsidR="00955A5B">
              <w:rPr>
                <w:rFonts w:cs="Arial"/>
                <w:sz w:val="22"/>
                <w:szCs w:val="22"/>
                <w:lang w:val="en-GB"/>
              </w:rPr>
              <w:t>MC</w:t>
            </w:r>
            <w:r w:rsidRPr="00263CEB">
              <w:rPr>
                <w:rFonts w:cs="Arial"/>
                <w:sz w:val="22"/>
                <w:szCs w:val="22"/>
                <w:lang w:val="en-GB"/>
              </w:rPr>
              <w:t xml:space="preserve"> relating to the submission of a Bid </w:t>
            </w:r>
          </w:p>
        </w:tc>
      </w:tr>
      <w:tr w:rsidR="005C70D8" w:rsidRPr="00263CEB" w14:paraId="674494F1" w14:textId="77777777" w:rsidTr="0029003A">
        <w:tc>
          <w:tcPr>
            <w:tcW w:w="2547" w:type="dxa"/>
            <w:vAlign w:val="center"/>
          </w:tcPr>
          <w:p w14:paraId="1F0D7BB1"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 xml:space="preserve">“Contract” </w:t>
            </w:r>
          </w:p>
        </w:tc>
        <w:tc>
          <w:tcPr>
            <w:tcW w:w="6694" w:type="dxa"/>
            <w:vAlign w:val="center"/>
          </w:tcPr>
          <w:p w14:paraId="634EF61D" w14:textId="19550535" w:rsidR="005C70D8" w:rsidRPr="00263CEB" w:rsidRDefault="003F3CCE" w:rsidP="004A3CA6">
            <w:pPr>
              <w:pStyle w:val="BodyText1"/>
              <w:spacing w:before="0" w:after="0"/>
              <w:rPr>
                <w:rFonts w:cs="Arial"/>
                <w:sz w:val="22"/>
                <w:szCs w:val="22"/>
                <w:lang w:val="en-GB"/>
              </w:rPr>
            </w:pPr>
            <w:r w:rsidRPr="00751078">
              <w:rPr>
                <w:rFonts w:cs="Arial"/>
                <w:sz w:val="22"/>
                <w:szCs w:val="22"/>
                <w:lang w:val="en-GB"/>
              </w:rPr>
              <w:t>means the agreement to be entered by the Contracting Authority and the Supplier following any award under the procurement</w:t>
            </w:r>
          </w:p>
        </w:tc>
      </w:tr>
      <w:tr w:rsidR="005C70D8" w:rsidRPr="00263CEB" w14:paraId="339E29D8" w14:textId="77777777" w:rsidTr="0029003A">
        <w:tc>
          <w:tcPr>
            <w:tcW w:w="2547" w:type="dxa"/>
            <w:vAlign w:val="center"/>
          </w:tcPr>
          <w:p w14:paraId="4D12DCA8" w14:textId="77777777" w:rsidR="005C70D8" w:rsidRPr="00263CEB" w:rsidRDefault="005C70D8" w:rsidP="004A3CA6">
            <w:pPr>
              <w:pStyle w:val="BodyText1"/>
              <w:spacing w:before="0" w:after="0"/>
              <w:rPr>
                <w:rFonts w:cs="Arial"/>
                <w:b/>
                <w:sz w:val="22"/>
                <w:szCs w:val="22"/>
                <w:lang w:val="en-GB"/>
              </w:rPr>
            </w:pPr>
            <w:r>
              <w:rPr>
                <w:rFonts w:cs="Arial"/>
                <w:b/>
                <w:sz w:val="22"/>
                <w:szCs w:val="22"/>
                <w:lang w:val="en-GB"/>
              </w:rPr>
              <w:t>“Contracting Authority”</w:t>
            </w:r>
          </w:p>
        </w:tc>
        <w:tc>
          <w:tcPr>
            <w:tcW w:w="6694" w:type="dxa"/>
            <w:vAlign w:val="center"/>
          </w:tcPr>
          <w:p w14:paraId="67A80394" w14:textId="77777777" w:rsidR="005C70D8" w:rsidRDefault="005C70D8" w:rsidP="004A3CA6">
            <w:pPr>
              <w:pStyle w:val="BodyText1"/>
              <w:spacing w:before="0" w:after="0"/>
              <w:rPr>
                <w:rFonts w:cs="Arial"/>
                <w:sz w:val="22"/>
                <w:szCs w:val="22"/>
                <w:lang w:val="en-GB"/>
              </w:rPr>
            </w:pPr>
            <w:r>
              <w:rPr>
                <w:rFonts w:cs="Arial"/>
                <w:sz w:val="22"/>
                <w:szCs w:val="22"/>
                <w:lang w:val="en-GB"/>
              </w:rPr>
              <w:t>means a</w:t>
            </w:r>
            <w:r w:rsidRPr="00B572F7">
              <w:rPr>
                <w:rFonts w:cs="Arial"/>
                <w:sz w:val="22"/>
                <w:szCs w:val="22"/>
                <w:lang w:val="en-GB"/>
              </w:rPr>
              <w:t xml:space="preserve"> defined term in the Public Contracts Regulations 2015, a public body subject to the procurement Regulations</w:t>
            </w:r>
            <w:r>
              <w:rPr>
                <w:rFonts w:cs="Arial"/>
                <w:sz w:val="22"/>
                <w:szCs w:val="22"/>
                <w:lang w:val="en-GB"/>
              </w:rPr>
              <w:t>.</w:t>
            </w:r>
          </w:p>
        </w:tc>
      </w:tr>
      <w:tr w:rsidR="005C70D8" w:rsidRPr="00263CEB" w14:paraId="4CA4EB0B" w14:textId="77777777" w:rsidTr="0029003A">
        <w:tc>
          <w:tcPr>
            <w:tcW w:w="2547" w:type="dxa"/>
            <w:vAlign w:val="center"/>
          </w:tcPr>
          <w:p w14:paraId="55B81E95"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“Contracting Bodies”</w:t>
            </w:r>
          </w:p>
        </w:tc>
        <w:tc>
          <w:tcPr>
            <w:tcW w:w="6694" w:type="dxa"/>
            <w:vAlign w:val="center"/>
          </w:tcPr>
          <w:p w14:paraId="137A0F2D" w14:textId="446F5161" w:rsidR="005C70D8" w:rsidRPr="00263CEB" w:rsidRDefault="005C70D8" w:rsidP="004A3CA6">
            <w:pPr>
              <w:pStyle w:val="BodyText1"/>
              <w:spacing w:before="0" w:after="0"/>
              <w:rPr>
                <w:rFonts w:cs="Arial"/>
                <w:sz w:val="22"/>
                <w:szCs w:val="22"/>
                <w:lang w:val="en-GB"/>
              </w:rPr>
            </w:pPr>
            <w:r>
              <w:rPr>
                <w:rFonts w:cs="Arial"/>
                <w:sz w:val="22"/>
                <w:szCs w:val="22"/>
                <w:lang w:val="en-GB"/>
              </w:rPr>
              <w:t>m</w:t>
            </w:r>
            <w:r w:rsidRPr="00263CEB">
              <w:rPr>
                <w:rFonts w:cs="Arial"/>
                <w:sz w:val="22"/>
                <w:szCs w:val="22"/>
                <w:lang w:val="en-GB"/>
              </w:rPr>
              <w:t xml:space="preserve">eans </w:t>
            </w:r>
            <w:r>
              <w:rPr>
                <w:rFonts w:cs="Arial"/>
                <w:sz w:val="22"/>
                <w:szCs w:val="22"/>
                <w:lang w:val="en-GB"/>
              </w:rPr>
              <w:t>the Contracting Authority</w:t>
            </w:r>
            <w:r w:rsidRPr="00263CEB">
              <w:rPr>
                <w:rFonts w:cs="Arial"/>
                <w:sz w:val="22"/>
                <w:szCs w:val="22"/>
                <w:lang w:val="en-GB"/>
              </w:rPr>
              <w:t xml:space="preserve"> and any other contracting authorities described in the </w:t>
            </w:r>
            <w:r w:rsidR="00955A5B">
              <w:rPr>
                <w:rFonts w:cs="Arial"/>
                <w:sz w:val="22"/>
                <w:szCs w:val="22"/>
                <w:lang w:val="en-GB"/>
              </w:rPr>
              <w:t xml:space="preserve">procurement documentation provided. </w:t>
            </w:r>
            <w:r>
              <w:rPr>
                <w:rFonts w:cs="Arial"/>
                <w:sz w:val="22"/>
                <w:szCs w:val="22"/>
                <w:lang w:val="en-GB"/>
              </w:rPr>
              <w:t xml:space="preserve"> </w:t>
            </w:r>
          </w:p>
        </w:tc>
      </w:tr>
      <w:tr w:rsidR="005C70D8" w:rsidRPr="00263CEB" w14:paraId="37D18C8D" w14:textId="77777777" w:rsidTr="0029003A">
        <w:tc>
          <w:tcPr>
            <w:tcW w:w="2547" w:type="dxa"/>
            <w:vAlign w:val="center"/>
          </w:tcPr>
          <w:p w14:paraId="6DD9D996"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“Customer”</w:t>
            </w:r>
          </w:p>
        </w:tc>
        <w:tc>
          <w:tcPr>
            <w:tcW w:w="6694" w:type="dxa"/>
            <w:vAlign w:val="center"/>
          </w:tcPr>
          <w:p w14:paraId="597D5277" w14:textId="77777777"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means the legal entity (or entities) for which any Contract agreed will be made accessable to.</w:t>
            </w:r>
          </w:p>
        </w:tc>
      </w:tr>
      <w:tr w:rsidR="005C70D8" w:rsidRPr="00263CEB" w14:paraId="0F321DC0" w14:textId="77777777" w:rsidTr="0029003A">
        <w:tc>
          <w:tcPr>
            <w:tcW w:w="2547" w:type="dxa"/>
            <w:vAlign w:val="center"/>
          </w:tcPr>
          <w:p w14:paraId="7D09D795" w14:textId="77777777" w:rsidR="005C70D8" w:rsidRPr="00263CEB" w:rsidRDefault="005C70D8" w:rsidP="004A3CA6">
            <w:pPr>
              <w:pStyle w:val="BodyText1"/>
              <w:spacing w:before="0" w:after="0"/>
              <w:rPr>
                <w:rFonts w:cs="Arial"/>
                <w:b/>
                <w:sz w:val="22"/>
                <w:szCs w:val="22"/>
                <w:lang w:val="en-GB"/>
              </w:rPr>
            </w:pPr>
            <w:r w:rsidRPr="0017141E">
              <w:rPr>
                <w:rFonts w:cs="Arial"/>
                <w:b/>
                <w:sz w:val="22"/>
                <w:szCs w:val="22"/>
                <w:lang w:val="en-GB"/>
              </w:rPr>
              <w:t>“Contracts Finder”</w:t>
            </w:r>
          </w:p>
        </w:tc>
        <w:tc>
          <w:tcPr>
            <w:tcW w:w="6694" w:type="dxa"/>
            <w:vAlign w:val="center"/>
          </w:tcPr>
          <w:p w14:paraId="7DA07193" w14:textId="76D00D72" w:rsidR="005C70D8" w:rsidRPr="00263CEB" w:rsidRDefault="005C70D8" w:rsidP="004A3CA6">
            <w:pPr>
              <w:pStyle w:val="BodyText1"/>
              <w:spacing w:before="0" w:after="0"/>
              <w:rPr>
                <w:rFonts w:cs="Arial"/>
                <w:sz w:val="22"/>
                <w:szCs w:val="22"/>
                <w:lang w:val="en-GB"/>
              </w:rPr>
            </w:pPr>
            <w:r w:rsidRPr="00EF4D75">
              <w:rPr>
                <w:rFonts w:cs="Arial"/>
                <w:sz w:val="22"/>
                <w:szCs w:val="22"/>
                <w:lang w:val="en-GB"/>
              </w:rPr>
              <w:t xml:space="preserve">The government portal for advertising puiblically funded procurement </w:t>
            </w:r>
            <w:r w:rsidR="00955A5B">
              <w:rPr>
                <w:rFonts w:cs="Arial"/>
                <w:sz w:val="22"/>
                <w:szCs w:val="22"/>
                <w:lang w:val="en-GB"/>
              </w:rPr>
              <w:t>awards as a result of a MC if above the required threasholds</w:t>
            </w:r>
            <w:r w:rsidRPr="00EF4D75">
              <w:rPr>
                <w:rFonts w:cs="Arial"/>
                <w:sz w:val="22"/>
                <w:szCs w:val="22"/>
                <w:lang w:val="en-GB"/>
              </w:rPr>
              <w:t xml:space="preserve"> </w:t>
            </w:r>
            <w:r w:rsidRPr="00EF4D75">
              <w:rPr>
                <w:rFonts w:cs="Arial"/>
                <w:color w:val="006621"/>
                <w:sz w:val="22"/>
                <w:szCs w:val="22"/>
                <w:shd w:val="clear" w:color="auto" w:fill="FFFFFF"/>
              </w:rPr>
              <w:t>https://www.gov.uk/contracts-finder</w:t>
            </w:r>
          </w:p>
        </w:tc>
      </w:tr>
      <w:tr w:rsidR="005C70D8" w:rsidRPr="00263CEB" w14:paraId="71E75430" w14:textId="77777777" w:rsidTr="0029003A">
        <w:tc>
          <w:tcPr>
            <w:tcW w:w="2547" w:type="dxa"/>
            <w:vAlign w:val="center"/>
          </w:tcPr>
          <w:p w14:paraId="19919676" w14:textId="77777777" w:rsidR="005C70D8" w:rsidRPr="00263CEB" w:rsidRDefault="005C70D8" w:rsidP="004A3CA6">
            <w:pPr>
              <w:pStyle w:val="BodyText1"/>
              <w:spacing w:before="0" w:after="0"/>
              <w:rPr>
                <w:rFonts w:cs="Arial"/>
                <w:b/>
                <w:sz w:val="22"/>
                <w:szCs w:val="22"/>
                <w:lang w:val="en-GB"/>
              </w:rPr>
            </w:pPr>
            <w:r w:rsidRPr="00263CEB">
              <w:rPr>
                <w:rFonts w:cs="Arial"/>
                <w:b/>
                <w:sz w:val="22"/>
                <w:szCs w:val="22"/>
                <w:lang w:val="en-GB"/>
              </w:rPr>
              <w:t>“Due Diligence Information”</w:t>
            </w:r>
          </w:p>
        </w:tc>
        <w:tc>
          <w:tcPr>
            <w:tcW w:w="6694" w:type="dxa"/>
            <w:vAlign w:val="center"/>
          </w:tcPr>
          <w:p w14:paraId="0145E824" w14:textId="27D66545" w:rsidR="005C70D8" w:rsidRPr="00263CEB" w:rsidRDefault="005C70D8" w:rsidP="004A3CA6">
            <w:pPr>
              <w:pStyle w:val="BodyText1"/>
              <w:spacing w:before="0" w:after="0"/>
              <w:rPr>
                <w:rFonts w:cs="Arial"/>
                <w:sz w:val="22"/>
                <w:szCs w:val="22"/>
                <w:lang w:val="en-GB"/>
              </w:rPr>
            </w:pPr>
            <w:r w:rsidRPr="00263CEB">
              <w:rPr>
                <w:rFonts w:cs="Arial"/>
                <w:sz w:val="22"/>
                <w:szCs w:val="22"/>
                <w:lang w:val="en-GB"/>
              </w:rPr>
              <w:t xml:space="preserve">means the background and supporting documents and information provided by </w:t>
            </w:r>
            <w:r>
              <w:rPr>
                <w:rFonts w:cs="Arial"/>
                <w:sz w:val="22"/>
                <w:szCs w:val="22"/>
                <w:lang w:val="en-GB"/>
              </w:rPr>
              <w:t>the Contracting Authority</w:t>
            </w:r>
            <w:r w:rsidRPr="00263CEB">
              <w:rPr>
                <w:rFonts w:cs="Arial"/>
                <w:sz w:val="22"/>
                <w:szCs w:val="22"/>
                <w:lang w:val="en-GB"/>
              </w:rPr>
              <w:t xml:space="preserve"> for the purpose of better informing the Bidders responses to this </w:t>
            </w:r>
            <w:r w:rsidR="00955A5B">
              <w:rPr>
                <w:rFonts w:cs="Arial"/>
                <w:sz w:val="22"/>
                <w:szCs w:val="22"/>
                <w:lang w:val="en-GB"/>
              </w:rPr>
              <w:t>MC.</w:t>
            </w:r>
          </w:p>
        </w:tc>
      </w:tr>
      <w:tr w:rsidR="005C70D8" w:rsidRPr="00263CEB" w14:paraId="71B8E8DE" w14:textId="77777777" w:rsidTr="0029003A">
        <w:tc>
          <w:tcPr>
            <w:tcW w:w="2547" w:type="dxa"/>
            <w:vAlign w:val="center"/>
          </w:tcPr>
          <w:p w14:paraId="5295AE99" w14:textId="77777777" w:rsidR="005C70D8" w:rsidRPr="00263CEB" w:rsidRDefault="005C70D8" w:rsidP="004A3CA6">
            <w:pPr>
              <w:pStyle w:val="Body"/>
              <w:rPr>
                <w:rFonts w:cs="Arial"/>
                <w:b/>
                <w:szCs w:val="22"/>
                <w:lang w:val="en-GB"/>
              </w:rPr>
            </w:pPr>
            <w:r w:rsidRPr="00263CEB">
              <w:rPr>
                <w:rFonts w:cs="Arial"/>
                <w:color w:val="000000"/>
                <w:szCs w:val="22"/>
                <w:lang w:val="en-GB"/>
              </w:rPr>
              <w:t>"</w:t>
            </w:r>
            <w:r w:rsidRPr="00263CEB">
              <w:rPr>
                <w:rFonts w:cs="Arial"/>
                <w:b/>
                <w:bCs/>
                <w:color w:val="000000"/>
                <w:szCs w:val="22"/>
                <w:lang w:val="en-GB"/>
              </w:rPr>
              <w:t>EIR</w:t>
            </w:r>
            <w:r w:rsidRPr="00263CEB">
              <w:rPr>
                <w:rFonts w:cs="Arial"/>
                <w:color w:val="000000"/>
                <w:szCs w:val="22"/>
                <w:lang w:val="en-GB"/>
              </w:rPr>
              <w:t>"</w:t>
            </w:r>
          </w:p>
        </w:tc>
        <w:tc>
          <w:tcPr>
            <w:tcW w:w="6694" w:type="dxa"/>
            <w:vAlign w:val="center"/>
          </w:tcPr>
          <w:p w14:paraId="5357FE05" w14:textId="77777777" w:rsidR="005C70D8" w:rsidRPr="00263CEB" w:rsidRDefault="005C70D8" w:rsidP="004A3CA6">
            <w:pPr>
              <w:pStyle w:val="Body"/>
              <w:rPr>
                <w:rFonts w:cs="Arial"/>
                <w:color w:val="000000"/>
                <w:szCs w:val="22"/>
                <w:lang w:val="en-GB"/>
              </w:rPr>
            </w:pPr>
            <w:r w:rsidRPr="00263CEB">
              <w:rPr>
                <w:rFonts w:cs="Arial"/>
                <w:szCs w:val="22"/>
                <w:lang w:val="en-GB"/>
              </w:rPr>
              <w:t>mean the Environmental Information Regulations 2004 together with any guidance and/or codes of practice issued by the Information Commissioner or relevant Government department in relation to such regulations</w:t>
            </w:r>
          </w:p>
        </w:tc>
      </w:tr>
      <w:tr w:rsidR="00F61F88" w:rsidRPr="00263CEB" w14:paraId="4AAA42B1" w14:textId="77777777" w:rsidTr="0029003A">
        <w:tc>
          <w:tcPr>
            <w:tcW w:w="2547" w:type="dxa"/>
            <w:vAlign w:val="center"/>
          </w:tcPr>
          <w:p w14:paraId="5DCA91CB" w14:textId="77777777" w:rsidR="00F61F88" w:rsidRPr="00263CEB" w:rsidRDefault="00F61F88" w:rsidP="00F61F88">
            <w:pPr>
              <w:pStyle w:val="BodyText1"/>
              <w:spacing w:before="0" w:after="0"/>
              <w:rPr>
                <w:rFonts w:cs="Arial"/>
                <w:b/>
                <w:sz w:val="22"/>
                <w:szCs w:val="22"/>
                <w:lang w:val="en-GB"/>
              </w:rPr>
            </w:pPr>
            <w:r>
              <w:rPr>
                <w:rFonts w:cs="Arial"/>
                <w:b/>
                <w:sz w:val="22"/>
                <w:szCs w:val="22"/>
                <w:lang w:val="en-GB"/>
              </w:rPr>
              <w:t>“</w:t>
            </w:r>
            <w:r w:rsidRPr="00263CEB">
              <w:rPr>
                <w:rFonts w:cs="Arial"/>
                <w:b/>
                <w:sz w:val="22"/>
                <w:szCs w:val="22"/>
                <w:lang w:val="en-GB"/>
              </w:rPr>
              <w:t>FoIA</w:t>
            </w:r>
            <w:r>
              <w:rPr>
                <w:rFonts w:cs="Arial"/>
                <w:b/>
                <w:sz w:val="22"/>
                <w:szCs w:val="22"/>
                <w:lang w:val="en-GB"/>
              </w:rPr>
              <w:t>”</w:t>
            </w:r>
          </w:p>
        </w:tc>
        <w:tc>
          <w:tcPr>
            <w:tcW w:w="6694" w:type="dxa"/>
            <w:vAlign w:val="center"/>
          </w:tcPr>
          <w:p w14:paraId="3F481068" w14:textId="20345C34" w:rsidR="00F61F88" w:rsidRPr="00263CEB" w:rsidRDefault="00F61F88" w:rsidP="00F61F88">
            <w:pPr>
              <w:pStyle w:val="BodyText1"/>
              <w:spacing w:before="0" w:after="0"/>
              <w:rPr>
                <w:rFonts w:cs="Arial"/>
                <w:bCs/>
                <w:sz w:val="22"/>
                <w:szCs w:val="22"/>
                <w:lang w:val="en-GB"/>
              </w:rPr>
            </w:pPr>
            <w:r w:rsidRPr="00751078">
              <w:rPr>
                <w:rFonts w:cs="Arial"/>
                <w:sz w:val="22"/>
                <w:szCs w:val="22"/>
                <w:lang w:val="en-GB"/>
              </w:rPr>
              <w:t>means the Freedom of Information Act 2000 and any subordinate legislation made under such Act from time to time together with any guidance and/or codes of practice issued by the Information Commissioner or relevant Government department in relation to such legislation</w:t>
            </w:r>
          </w:p>
        </w:tc>
      </w:tr>
      <w:tr w:rsidR="00F61F88" w:rsidRPr="00263CEB" w14:paraId="21A0BBB2" w14:textId="77777777" w:rsidTr="0029003A">
        <w:tc>
          <w:tcPr>
            <w:tcW w:w="2547" w:type="dxa"/>
            <w:vAlign w:val="center"/>
          </w:tcPr>
          <w:p w14:paraId="5CE368EF" w14:textId="77777777"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“Mandatory”</w:t>
            </w:r>
          </w:p>
        </w:tc>
        <w:tc>
          <w:tcPr>
            <w:tcW w:w="6694" w:type="dxa"/>
            <w:vAlign w:val="center"/>
          </w:tcPr>
          <w:p w14:paraId="1B3D8194" w14:textId="6858565F" w:rsidR="00F61F88" w:rsidRPr="00263CEB" w:rsidRDefault="00F61F88" w:rsidP="00F61F88">
            <w:pPr>
              <w:pStyle w:val="BodyText1"/>
              <w:spacing w:before="0" w:after="0"/>
              <w:rPr>
                <w:rFonts w:cs="Arial"/>
                <w:sz w:val="22"/>
                <w:szCs w:val="22"/>
                <w:lang w:val="en-GB"/>
              </w:rPr>
            </w:pPr>
            <w:r>
              <w:rPr>
                <w:rFonts w:cs="Arial"/>
                <w:sz w:val="22"/>
                <w:szCs w:val="22"/>
                <w:lang w:val="en-GB"/>
              </w:rPr>
              <w:t>m</w:t>
            </w:r>
            <w:r w:rsidRPr="00263CEB">
              <w:rPr>
                <w:rFonts w:cs="Arial"/>
                <w:sz w:val="22"/>
                <w:szCs w:val="22"/>
                <w:lang w:val="en-GB"/>
              </w:rPr>
              <w:t>eans a</w:t>
            </w:r>
            <w:r>
              <w:rPr>
                <w:rFonts w:cs="Arial"/>
                <w:sz w:val="22"/>
                <w:szCs w:val="22"/>
                <w:lang w:val="en-GB"/>
              </w:rPr>
              <w:t>ny</w:t>
            </w:r>
            <w:r w:rsidRPr="00263CEB">
              <w:rPr>
                <w:rFonts w:cs="Arial"/>
                <w:sz w:val="22"/>
                <w:szCs w:val="22"/>
                <w:lang w:val="en-GB"/>
              </w:rPr>
              <w:t xml:space="preserve"> pass / fail criteria which must be met in order for a Bid to be considered, unless otherwise specified.</w:t>
            </w:r>
          </w:p>
        </w:tc>
      </w:tr>
      <w:tr w:rsidR="00F61F88" w:rsidRPr="00263CEB" w14:paraId="540E63BF" w14:textId="77777777" w:rsidTr="0029003A">
        <w:tc>
          <w:tcPr>
            <w:tcW w:w="2547" w:type="dxa"/>
            <w:vAlign w:val="center"/>
          </w:tcPr>
          <w:p w14:paraId="11584121" w14:textId="735773B3" w:rsidR="00F61F88" w:rsidRPr="00263CEB" w:rsidRDefault="00F61F88" w:rsidP="00F61F88">
            <w:pPr>
              <w:pStyle w:val="BodyText1"/>
              <w:spacing w:before="0" w:after="0"/>
              <w:rPr>
                <w:rFonts w:cs="Arial"/>
                <w:b/>
                <w:sz w:val="22"/>
                <w:szCs w:val="22"/>
                <w:lang w:val="en-GB"/>
              </w:rPr>
            </w:pPr>
            <w:r>
              <w:rPr>
                <w:rFonts w:cs="Arial"/>
                <w:b/>
                <w:sz w:val="22"/>
                <w:szCs w:val="22"/>
                <w:lang w:val="en-GB"/>
              </w:rPr>
              <w:t>“Mini Competition”  or MC”</w:t>
            </w:r>
          </w:p>
        </w:tc>
        <w:tc>
          <w:tcPr>
            <w:tcW w:w="6694" w:type="dxa"/>
            <w:vAlign w:val="center"/>
          </w:tcPr>
          <w:p w14:paraId="01C740D2" w14:textId="281C7C7C" w:rsidR="00F61F88" w:rsidRDefault="00F61F88" w:rsidP="00F61F88">
            <w:pPr>
              <w:pStyle w:val="BodyText1"/>
              <w:spacing w:before="0" w:after="0"/>
              <w:rPr>
                <w:rFonts w:cs="Arial"/>
                <w:sz w:val="22"/>
                <w:szCs w:val="22"/>
                <w:lang w:val="en-GB"/>
              </w:rPr>
            </w:pPr>
            <w:r>
              <w:rPr>
                <w:rFonts w:cs="Arial"/>
                <w:sz w:val="22"/>
                <w:szCs w:val="22"/>
                <w:lang w:val="en-GB"/>
              </w:rPr>
              <w:t xml:space="preserve">Means a competitive procedure of more than one bidder equally competting to secure an award of the opportunity as well as </w:t>
            </w:r>
            <w:r w:rsidRPr="00263CEB">
              <w:rPr>
                <w:rFonts w:cs="Arial"/>
                <w:sz w:val="22"/>
                <w:szCs w:val="22"/>
                <w:lang w:val="en-GB"/>
              </w:rPr>
              <w:t xml:space="preserve">all related documents published by UKSBS and made available to Bidders and includes the Due Diligence Information. </w:t>
            </w:r>
          </w:p>
        </w:tc>
      </w:tr>
      <w:tr w:rsidR="00F61F88" w:rsidRPr="00263CEB" w14:paraId="167DF6C6" w14:textId="77777777" w:rsidTr="0029003A">
        <w:tc>
          <w:tcPr>
            <w:tcW w:w="2547" w:type="dxa"/>
            <w:vAlign w:val="center"/>
          </w:tcPr>
          <w:p w14:paraId="2E4D6698" w14:textId="3C191405" w:rsidR="00F61F88" w:rsidRPr="00263CEB" w:rsidRDefault="00F61F88" w:rsidP="00F61F88">
            <w:pPr>
              <w:pStyle w:val="BodyText1"/>
              <w:spacing w:before="0" w:after="0"/>
              <w:rPr>
                <w:rFonts w:cs="Arial"/>
                <w:b/>
                <w:sz w:val="22"/>
                <w:szCs w:val="22"/>
                <w:lang w:val="en-GB"/>
              </w:rPr>
            </w:pPr>
            <w:r w:rsidRPr="0017141E">
              <w:rPr>
                <w:rFonts w:cs="Arial"/>
                <w:b/>
                <w:sz w:val="22"/>
                <w:szCs w:val="22"/>
                <w:lang w:val="en-GB"/>
              </w:rPr>
              <w:t xml:space="preserve">“Named Procurement </w:t>
            </w:r>
            <w:r>
              <w:rPr>
                <w:rFonts w:cs="Arial"/>
                <w:b/>
                <w:sz w:val="22"/>
                <w:szCs w:val="22"/>
                <w:lang w:val="en-GB"/>
              </w:rPr>
              <w:t>person</w:t>
            </w:r>
            <w:r w:rsidRPr="0017141E">
              <w:rPr>
                <w:rFonts w:cs="Arial"/>
                <w:b/>
                <w:sz w:val="22"/>
                <w:szCs w:val="22"/>
                <w:lang w:val="en-GB"/>
              </w:rPr>
              <w:t>”</w:t>
            </w:r>
          </w:p>
        </w:tc>
        <w:tc>
          <w:tcPr>
            <w:tcW w:w="6694" w:type="dxa"/>
            <w:vAlign w:val="center"/>
          </w:tcPr>
          <w:p w14:paraId="57E8BBEA" w14:textId="67E06920" w:rsidR="00F61F88" w:rsidRPr="00263CEB" w:rsidRDefault="00F61F88" w:rsidP="00F61F88">
            <w:pPr>
              <w:pStyle w:val="BodyText1"/>
              <w:spacing w:before="0" w:after="0"/>
              <w:rPr>
                <w:rFonts w:cs="Arial"/>
                <w:sz w:val="22"/>
                <w:szCs w:val="22"/>
                <w:lang w:val="en-GB"/>
              </w:rPr>
            </w:pPr>
            <w:r w:rsidRPr="00EF4D75">
              <w:rPr>
                <w:rFonts w:cs="Arial"/>
                <w:sz w:val="22"/>
                <w:szCs w:val="22"/>
                <w:lang w:val="en-GB"/>
              </w:rPr>
              <w:t>means the single point of contact for the Contracting Authority based in UKSBS that will be dealing with the procurement</w:t>
            </w:r>
          </w:p>
        </w:tc>
      </w:tr>
      <w:tr w:rsidR="00F61F88" w:rsidRPr="00263CEB" w14:paraId="4BBFF32E" w14:textId="77777777" w:rsidTr="0029003A">
        <w:tc>
          <w:tcPr>
            <w:tcW w:w="2547" w:type="dxa"/>
            <w:vAlign w:val="center"/>
          </w:tcPr>
          <w:p w14:paraId="7970B995" w14:textId="77777777"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“Order”</w:t>
            </w:r>
          </w:p>
        </w:tc>
        <w:tc>
          <w:tcPr>
            <w:tcW w:w="6694" w:type="dxa"/>
            <w:vAlign w:val="center"/>
          </w:tcPr>
          <w:p w14:paraId="748C770C" w14:textId="77777777" w:rsidR="00F61F88" w:rsidRPr="00263CEB" w:rsidRDefault="00F61F88" w:rsidP="00F61F88">
            <w:pPr>
              <w:pStyle w:val="BodyText1"/>
              <w:spacing w:before="0" w:after="0"/>
              <w:rPr>
                <w:rFonts w:cs="Arial"/>
                <w:sz w:val="22"/>
                <w:szCs w:val="22"/>
                <w:lang w:val="en-GB"/>
              </w:rPr>
            </w:pPr>
            <w:r w:rsidRPr="00263CEB">
              <w:rPr>
                <w:rFonts w:cs="Arial"/>
                <w:sz w:val="22"/>
                <w:szCs w:val="22"/>
                <w:lang w:val="en-GB"/>
              </w:rPr>
              <w:t>means an order for served by any Contracting Body on the Supplier</w:t>
            </w:r>
          </w:p>
        </w:tc>
      </w:tr>
      <w:tr w:rsidR="00F61F88" w:rsidRPr="00263CEB" w14:paraId="12D34A12" w14:textId="77777777" w:rsidTr="0029003A">
        <w:tc>
          <w:tcPr>
            <w:tcW w:w="2547" w:type="dxa"/>
            <w:vAlign w:val="center"/>
          </w:tcPr>
          <w:p w14:paraId="27022713" w14:textId="6C672B69"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 xml:space="preserve">“Supplier” </w:t>
            </w:r>
          </w:p>
        </w:tc>
        <w:tc>
          <w:tcPr>
            <w:tcW w:w="6694" w:type="dxa"/>
            <w:vAlign w:val="center"/>
          </w:tcPr>
          <w:p w14:paraId="18A1D0C8" w14:textId="3C9E6841" w:rsidR="00F61F88" w:rsidRPr="00263CEB" w:rsidRDefault="00F61F88" w:rsidP="00F61F88">
            <w:pPr>
              <w:pStyle w:val="BodyText1"/>
              <w:spacing w:before="0" w:after="0"/>
              <w:rPr>
                <w:rFonts w:cs="Arial"/>
                <w:sz w:val="22"/>
                <w:szCs w:val="22"/>
                <w:lang w:val="en-GB"/>
              </w:rPr>
            </w:pPr>
            <w:r w:rsidRPr="00263CEB">
              <w:rPr>
                <w:rFonts w:cs="Arial"/>
                <w:sz w:val="22"/>
                <w:szCs w:val="22"/>
                <w:lang w:val="en-GB"/>
              </w:rPr>
              <w:t>means the organisation awarded the Contract</w:t>
            </w:r>
          </w:p>
        </w:tc>
      </w:tr>
      <w:tr w:rsidR="00F61F88" w:rsidRPr="00263CEB" w14:paraId="12168F18" w14:textId="77777777" w:rsidTr="0029003A">
        <w:tc>
          <w:tcPr>
            <w:tcW w:w="2547" w:type="dxa"/>
            <w:vAlign w:val="center"/>
          </w:tcPr>
          <w:p w14:paraId="4ECD5DF8" w14:textId="05C68E57" w:rsidR="00F61F88" w:rsidRPr="00263CEB" w:rsidRDefault="00F61F88" w:rsidP="00F61F88">
            <w:pPr>
              <w:pStyle w:val="BodyText1"/>
              <w:spacing w:before="0" w:after="0"/>
              <w:rPr>
                <w:rFonts w:cs="Arial"/>
                <w:b/>
                <w:sz w:val="22"/>
                <w:szCs w:val="22"/>
                <w:lang w:val="en-GB"/>
              </w:rPr>
            </w:pPr>
            <w:r w:rsidRPr="00263CEB">
              <w:rPr>
                <w:rFonts w:cs="Arial"/>
                <w:b/>
                <w:sz w:val="22"/>
                <w:szCs w:val="22"/>
                <w:lang w:val="en-GB"/>
              </w:rPr>
              <w:t>“</w:t>
            </w:r>
            <w:r>
              <w:rPr>
                <w:rFonts w:cs="Arial"/>
                <w:b/>
                <w:sz w:val="22"/>
                <w:szCs w:val="22"/>
                <w:lang w:val="en-GB"/>
              </w:rPr>
              <w:t xml:space="preserve">Supplies </w:t>
            </w:r>
            <w:r w:rsidRPr="00263CEB">
              <w:rPr>
                <w:rFonts w:cs="Arial"/>
                <w:b/>
                <w:sz w:val="22"/>
                <w:szCs w:val="22"/>
                <w:lang w:val="en-GB"/>
              </w:rPr>
              <w:t>/Services</w:t>
            </w:r>
            <w:r>
              <w:rPr>
                <w:rFonts w:cs="Arial"/>
                <w:b/>
                <w:sz w:val="22"/>
                <w:szCs w:val="22"/>
                <w:lang w:val="en-GB"/>
              </w:rPr>
              <w:t xml:space="preserve"> / Works</w:t>
            </w:r>
            <w:r w:rsidR="00805A82">
              <w:rPr>
                <w:rFonts w:cs="Arial"/>
                <w:b/>
                <w:sz w:val="22"/>
                <w:szCs w:val="22"/>
                <w:lang w:val="en-GB"/>
              </w:rPr>
              <w:t>”</w:t>
            </w:r>
          </w:p>
        </w:tc>
        <w:tc>
          <w:tcPr>
            <w:tcW w:w="6694" w:type="dxa"/>
            <w:vAlign w:val="center"/>
          </w:tcPr>
          <w:p w14:paraId="48C03DFB" w14:textId="521D9F44" w:rsidR="00F61F88" w:rsidRPr="00805A82" w:rsidRDefault="00F61F88" w:rsidP="00F61F88">
            <w:pPr>
              <w:pStyle w:val="BodyText1"/>
              <w:spacing w:before="0" w:after="0"/>
              <w:rPr>
                <w:rFonts w:cs="Arial"/>
                <w:color w:val="0000FF"/>
                <w:sz w:val="22"/>
                <w:szCs w:val="22"/>
                <w:u w:val="single"/>
                <w:lang w:val="en-GB"/>
              </w:rPr>
            </w:pPr>
            <w:r w:rsidRPr="00C474F1">
              <w:rPr>
                <w:rFonts w:cs="Arial"/>
                <w:sz w:val="22"/>
                <w:szCs w:val="22"/>
                <w:lang w:val="en-GB"/>
              </w:rPr>
              <w:t xml:space="preserve">means any </w:t>
            </w:r>
            <w:r>
              <w:rPr>
                <w:rFonts w:cs="Arial"/>
                <w:sz w:val="22"/>
                <w:szCs w:val="22"/>
                <w:lang w:val="en-GB"/>
              </w:rPr>
              <w:t>supplies</w:t>
            </w:r>
            <w:r w:rsidRPr="00C474F1">
              <w:rPr>
                <w:rFonts w:cs="Arial"/>
                <w:sz w:val="22"/>
                <w:szCs w:val="22"/>
                <w:lang w:val="en-GB"/>
              </w:rPr>
              <w:t>/services</w:t>
            </w:r>
            <w:r>
              <w:rPr>
                <w:rFonts w:cs="Arial"/>
                <w:sz w:val="22"/>
                <w:szCs w:val="22"/>
                <w:lang w:val="en-GB"/>
              </w:rPr>
              <w:t xml:space="preserve"> and supplies or works</w:t>
            </w:r>
            <w:r w:rsidRPr="00C474F1">
              <w:rPr>
                <w:rFonts w:cs="Arial"/>
                <w:sz w:val="22"/>
                <w:szCs w:val="22"/>
                <w:lang w:val="en-GB"/>
              </w:rPr>
              <w:t xml:space="preserve"> set out at within </w:t>
            </w:r>
            <w:hyperlink w:anchor="Section_4_Specification" w:history="1">
              <w:r w:rsidRPr="00C474F1">
                <w:rPr>
                  <w:rStyle w:val="Hyperlink"/>
                  <w:rFonts w:cs="Arial"/>
                  <w:sz w:val="22"/>
                  <w:szCs w:val="22"/>
                  <w:lang w:val="en-GB"/>
                </w:rPr>
                <w:t xml:space="preserve">Section </w:t>
              </w:r>
              <w:r w:rsidRPr="00190F1D">
                <w:rPr>
                  <w:rStyle w:val="Hyperlink"/>
                  <w:rFonts w:cs="Arial"/>
                  <w:sz w:val="22"/>
                  <w:szCs w:val="22"/>
                  <w:lang w:val="en-GB"/>
                </w:rPr>
                <w:t>4</w:t>
              </w:r>
              <w:r w:rsidRPr="00C474F1">
                <w:rPr>
                  <w:rStyle w:val="Hyperlink"/>
                  <w:rFonts w:cs="Arial"/>
                  <w:sz w:val="22"/>
                  <w:szCs w:val="22"/>
                  <w:lang w:val="en-GB"/>
                </w:rPr>
                <w:t xml:space="preserve"> Specification</w:t>
              </w:r>
            </w:hyperlink>
          </w:p>
        </w:tc>
      </w:tr>
    </w:tbl>
    <w:p w14:paraId="0D7108E3" w14:textId="446EA496" w:rsidR="00B37450" w:rsidRPr="00B37450" w:rsidRDefault="00B37450" w:rsidP="00B37450">
      <w:pPr>
        <w:tabs>
          <w:tab w:val="left" w:pos="1650"/>
        </w:tabs>
      </w:pPr>
      <w:r>
        <w:tab/>
      </w:r>
    </w:p>
    <w:sectPr w:rsidR="00B37450" w:rsidRPr="00B37450" w:rsidSect="00BA65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FEA0" w14:textId="77777777" w:rsidR="006800A3" w:rsidRDefault="006800A3" w:rsidP="003D0D50">
      <w:pPr>
        <w:spacing w:after="0" w:line="240" w:lineRule="auto"/>
      </w:pPr>
      <w:r>
        <w:separator/>
      </w:r>
    </w:p>
  </w:endnote>
  <w:endnote w:type="continuationSeparator" w:id="0">
    <w:p w14:paraId="0CF6BCB7" w14:textId="77777777" w:rsidR="006800A3" w:rsidRDefault="006800A3" w:rsidP="003D0D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69C55" w14:textId="2D9DFBD2" w:rsidR="00892E22" w:rsidRDefault="00892E22">
    <w:pPr>
      <w:pStyle w:val="Footer"/>
    </w:pPr>
    <w:r>
      <w:rPr>
        <w:noProof/>
      </w:rPr>
      <mc:AlternateContent>
        <mc:Choice Requires="wps">
          <w:drawing>
            <wp:anchor distT="0" distB="0" distL="0" distR="0" simplePos="0" relativeHeight="251665415" behindDoc="0" locked="0" layoutInCell="1" allowOverlap="1" wp14:anchorId="20D2816E" wp14:editId="05CE0310">
              <wp:simplePos x="635" y="635"/>
              <wp:positionH relativeFrom="page">
                <wp:align>center</wp:align>
              </wp:positionH>
              <wp:positionV relativeFrom="page">
                <wp:align>bottom</wp:align>
              </wp:positionV>
              <wp:extent cx="518795" cy="368935"/>
              <wp:effectExtent l="0" t="0" r="14605" b="0"/>
              <wp:wrapNone/>
              <wp:docPr id="540090665" name="Text Box 1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3A29F459" w14:textId="768FCA0D"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D2816E" id="_x0000_t202" coordsize="21600,21600" o:spt="202" path="m,l,21600r21600,l21600,xe">
              <v:stroke joinstyle="miter"/>
              <v:path gradientshapeok="t" o:connecttype="rect"/>
            </v:shapetype>
            <v:shape id="Text Box 15" o:spid="_x0000_s1029" type="#_x0000_t202" alt="OFFICIAL" style="position:absolute;margin-left:0;margin-top:0;width:40.85pt;height:29.05pt;z-index:25166541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" filled="f" stroked="f">
              <v:textbox style="mso-fit-shape-to-text:t" inset="0,0,0,15pt">
                <w:txbxContent>
                  <w:p w14:paraId="3A29F459" w14:textId="768FCA0D"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728DF" w14:textId="12EAC56B" w:rsidR="00454312" w:rsidRPr="007E5324" w:rsidRDefault="00892E22" w:rsidP="00943E4B">
    <w:pPr>
      <w:pStyle w:val="Footer"/>
      <w:rPr>
        <w:rFonts w:ascii="Arial" w:hAnsi="Arial" w:cs="Arial"/>
        <w:color w:val="24246C"/>
        <w:sz w:val="16"/>
        <w:szCs w:val="16"/>
      </w:rPr>
    </w:pPr>
    <w:r>
      <w:rPr>
        <w:noProof/>
        <w:lang w:eastAsia="en-GB"/>
      </w:rPr>
      <mc:AlternateContent>
        <mc:Choice Requires="wps">
          <w:drawing>
            <wp:anchor distT="0" distB="0" distL="0" distR="0" simplePos="0" relativeHeight="251666439" behindDoc="0" locked="0" layoutInCell="1" allowOverlap="1" wp14:anchorId="53A450CB" wp14:editId="2B56AF01">
              <wp:simplePos x="914400" y="9248775"/>
              <wp:positionH relativeFrom="page">
                <wp:align>center</wp:align>
              </wp:positionH>
              <wp:positionV relativeFrom="page">
                <wp:align>bottom</wp:align>
              </wp:positionV>
              <wp:extent cx="518795" cy="368935"/>
              <wp:effectExtent l="0" t="0" r="14605" b="0"/>
              <wp:wrapNone/>
              <wp:docPr id="896481558" name="Text Box 1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11FE03BA" w14:textId="58E1AFAA"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A450CB" id="_x0000_t202" coordsize="21600,21600" o:spt="202" path="m,l,21600r21600,l21600,xe">
              <v:stroke joinstyle="miter"/>
              <v:path gradientshapeok="t" o:connecttype="rect"/>
            </v:shapetype>
            <v:shape id="Text Box 16" o:spid="_x0000_s1030" type="#_x0000_t202" alt="OFFICIAL" style="position:absolute;margin-left:0;margin-top:0;width:40.85pt;height:29.05pt;z-index:25166643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" filled="f" stroked="f">
              <v:textbox style="mso-fit-shape-to-text:t" inset="0,0,0,15pt">
                <w:txbxContent>
                  <w:p w14:paraId="11FE03BA" w14:textId="58E1AFAA"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r w:rsidR="00454312">
      <w:rPr>
        <w:noProof/>
        <w:lang w:eastAsia="en-GB"/>
      </w:rPr>
      <w:drawing>
        <wp:anchor distT="0" distB="0" distL="114300" distR="114300" simplePos="0" relativeHeight="251658241" behindDoc="1" locked="0" layoutInCell="1" allowOverlap="1" wp14:anchorId="721CDEFE" wp14:editId="186FC1F8">
          <wp:simplePos x="0" y="0"/>
          <wp:positionH relativeFrom="column">
            <wp:posOffset>4146166</wp:posOffset>
          </wp:positionH>
          <wp:positionV relativeFrom="paragraph">
            <wp:posOffset>-198415</wp:posOffset>
          </wp:positionV>
          <wp:extent cx="2238375" cy="1058545"/>
          <wp:effectExtent l="0" t="0" r="0" b="0"/>
          <wp:wrapNone/>
          <wp:docPr id="9" name="Picture 9" descr="cid:67C3BC6F-651B-4AD8-A4BE-33649401B94B@sema4.co.u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67C3BC6F-651B-4AD8-A4BE-33649401B94B@sema4.co.uk"/>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38375" cy="1058545"/>
                  </a:xfrm>
                  <a:prstGeom prst="rect">
                    <a:avLst/>
                  </a:prstGeom>
                  <a:noFill/>
                  <a:ln>
                    <a:noFill/>
                  </a:ln>
                </pic:spPr>
              </pic:pic>
            </a:graphicData>
          </a:graphic>
          <wp14:sizeRelH relativeFrom="page">
            <wp14:pctWidth>0</wp14:pctWidth>
          </wp14:sizeRelH>
          <wp14:sizeRelV relativeFrom="page">
            <wp14:pctHeight>0</wp14:pctHeight>
          </wp14:sizeRelV>
        </wp:anchor>
      </w:drawing>
    </w:r>
    <w:r w:rsidR="00454312" w:rsidRPr="007E5324">
      <w:rPr>
        <w:rFonts w:ascii="Arial" w:hAnsi="Arial" w:cs="Arial"/>
        <w:b/>
        <w:color w:val="24246C"/>
        <w:sz w:val="24"/>
      </w:rPr>
      <w:t>UK Shared Business Services Ltd (UKSBS)</w:t>
    </w:r>
  </w:p>
  <w:p w14:paraId="51B7F636" w14:textId="77777777" w:rsidR="00454312" w:rsidRPr="007E5324" w:rsidRDefault="00454312" w:rsidP="00943E4B">
    <w:pPr>
      <w:pStyle w:val="Footer"/>
      <w:rPr>
        <w:rFonts w:ascii="Arial" w:hAnsi="Arial" w:cs="Arial"/>
        <w:color w:val="24246C"/>
        <w:sz w:val="16"/>
        <w:szCs w:val="16"/>
      </w:rPr>
    </w:pPr>
    <w:r w:rsidRPr="007E5324">
      <w:rPr>
        <w:rFonts w:ascii="Arial" w:hAnsi="Arial" w:cs="Arial"/>
        <w:b/>
        <w:color w:val="24246C"/>
        <w:sz w:val="16"/>
        <w:szCs w:val="16"/>
      </w:rPr>
      <w:t>www.uksbs.co.uk</w:t>
    </w:r>
  </w:p>
  <w:p w14:paraId="196D518F" w14:textId="77777777" w:rsidR="00454312" w:rsidRPr="007E5324" w:rsidRDefault="00454312" w:rsidP="00943E4B">
    <w:pPr>
      <w:pStyle w:val="Footer"/>
      <w:rPr>
        <w:rFonts w:ascii="Arial" w:hAnsi="Arial" w:cs="Arial"/>
        <w:color w:val="24246C"/>
        <w:sz w:val="12"/>
        <w:szCs w:val="12"/>
      </w:rPr>
    </w:pPr>
  </w:p>
  <w:p w14:paraId="11DE898F" w14:textId="77777777" w:rsidR="00454312" w:rsidRPr="007E5324" w:rsidRDefault="00454312" w:rsidP="00943E4B">
    <w:pPr>
      <w:pStyle w:val="Footer"/>
      <w:rPr>
        <w:rFonts w:ascii="Arial" w:hAnsi="Arial" w:cs="Arial"/>
        <w:color w:val="24246C"/>
        <w:sz w:val="12"/>
        <w:szCs w:val="12"/>
      </w:rPr>
    </w:pPr>
    <w:r w:rsidRPr="007E5324">
      <w:rPr>
        <w:rFonts w:ascii="Arial" w:hAnsi="Arial" w:cs="Arial"/>
        <w:color w:val="24246C"/>
        <w:sz w:val="12"/>
        <w:szCs w:val="12"/>
      </w:rPr>
      <w:t>Registered in England and Wales as a limited company. Company Number 6330639.</w:t>
    </w:r>
  </w:p>
  <w:p w14:paraId="214FE5AE" w14:textId="77777777" w:rsidR="00454312" w:rsidRPr="007E5324" w:rsidRDefault="00454312" w:rsidP="00943E4B">
    <w:pPr>
      <w:pStyle w:val="Footer"/>
      <w:rPr>
        <w:rFonts w:ascii="Arial" w:hAnsi="Arial" w:cs="Arial"/>
        <w:color w:val="24246C"/>
        <w:sz w:val="12"/>
        <w:szCs w:val="12"/>
      </w:rPr>
    </w:pPr>
    <w:r w:rsidRPr="007E5324">
      <w:rPr>
        <w:rFonts w:ascii="Arial" w:hAnsi="Arial" w:cs="Arial"/>
        <w:color w:val="24246C"/>
        <w:sz w:val="12"/>
        <w:szCs w:val="12"/>
      </w:rPr>
      <w:t xml:space="preserve">Registered Office </w:t>
    </w:r>
    <w:r>
      <w:rPr>
        <w:rFonts w:ascii="Arial" w:hAnsi="Arial" w:cs="Arial"/>
        <w:color w:val="24246C"/>
        <w:sz w:val="12"/>
        <w:szCs w:val="12"/>
      </w:rPr>
      <w:t>Polaris</w:t>
    </w:r>
    <w:r w:rsidRPr="007E5324">
      <w:rPr>
        <w:rFonts w:ascii="Arial" w:hAnsi="Arial" w:cs="Arial"/>
        <w:color w:val="24246C"/>
        <w:sz w:val="12"/>
        <w:szCs w:val="12"/>
      </w:rPr>
      <w:t xml:space="preserve"> House, North Star Avenue, Swindon, Wiltshire SN2 1FF</w:t>
    </w:r>
  </w:p>
  <w:p w14:paraId="112AF691" w14:textId="77777777" w:rsidR="00454312" w:rsidRDefault="00454312" w:rsidP="00943E4B">
    <w:pPr>
      <w:pStyle w:val="Footer"/>
      <w:tabs>
        <w:tab w:val="clear" w:pos="9026"/>
      </w:tabs>
      <w:rPr>
        <w:rFonts w:ascii="Arial" w:hAnsi="Arial" w:cs="Arial"/>
        <w:color w:val="24246C"/>
        <w:sz w:val="12"/>
        <w:szCs w:val="12"/>
      </w:rPr>
    </w:pPr>
    <w:r w:rsidRPr="007E5324">
      <w:rPr>
        <w:rFonts w:ascii="Arial" w:hAnsi="Arial" w:cs="Arial"/>
        <w:color w:val="24246C"/>
        <w:sz w:val="12"/>
        <w:szCs w:val="12"/>
      </w:rPr>
      <w:t xml:space="preserve">VAT registration </w:t>
    </w:r>
    <w:r>
      <w:rPr>
        <w:rFonts w:ascii="Arial" w:hAnsi="Arial" w:cs="Arial"/>
        <w:color w:val="24246C"/>
        <w:sz w:val="12"/>
        <w:szCs w:val="12"/>
      </w:rPr>
      <w:t>GB618 3673 25</w:t>
    </w:r>
    <w:r>
      <w:rPr>
        <w:rFonts w:ascii="Arial" w:hAnsi="Arial" w:cs="Arial"/>
        <w:color w:val="24246C"/>
        <w:sz w:val="12"/>
        <w:szCs w:val="12"/>
      </w:rPr>
      <w:tab/>
    </w:r>
  </w:p>
  <w:p w14:paraId="3841CE8D" w14:textId="48651A9E" w:rsidR="00454312" w:rsidRDefault="00454312" w:rsidP="00943E4B">
    <w:pPr>
      <w:pStyle w:val="Footer"/>
      <w:rPr>
        <w:rFonts w:ascii="Arial" w:hAnsi="Arial" w:cs="Arial"/>
        <w:b/>
        <w:bCs/>
        <w:color w:val="999999"/>
        <w:sz w:val="16"/>
      </w:rPr>
    </w:pPr>
    <w:r>
      <w:rPr>
        <w:rFonts w:ascii="Arial" w:hAnsi="Arial" w:cs="Arial"/>
        <w:color w:val="24246C"/>
        <w:sz w:val="12"/>
        <w:szCs w:val="12"/>
      </w:rPr>
      <w:t>Copyright (c) UK Shared Business Services Ltd. 2013</w:t>
    </w:r>
    <w:r>
      <w:rPr>
        <w:rFonts w:ascii="Arial" w:hAnsi="Arial" w:cs="Arial"/>
        <w:b/>
        <w:bCs/>
        <w:color w:val="999999"/>
        <w:sz w:val="16"/>
      </w:rPr>
      <w:t xml:space="preserve">                     </w:t>
    </w:r>
  </w:p>
  <w:p w14:paraId="0B1C2958" w14:textId="77777777" w:rsidR="001B7B02" w:rsidRDefault="001B7B02" w:rsidP="00943E4B">
    <w:pPr>
      <w:pStyle w:val="Footer"/>
      <w:rPr>
        <w:rFonts w:ascii="Arial" w:hAnsi="Arial" w:cs="Arial"/>
        <w:b/>
        <w:bCs/>
        <w:color w:val="999999"/>
        <w:sz w:val="16"/>
      </w:rPr>
    </w:pPr>
  </w:p>
  <w:p w14:paraId="4F9DC1B3" w14:textId="5E9346DD" w:rsidR="00454312" w:rsidRPr="00A6614B" w:rsidRDefault="001B7B02" w:rsidP="00943E4B">
    <w:pPr>
      <w:pStyle w:val="Footer"/>
    </w:pPr>
    <w:r>
      <w:rPr>
        <w:rFonts w:ascii="Arial" w:hAnsi="Arial" w:cs="Arial"/>
        <w:sz w:val="20"/>
        <w:szCs w:val="28"/>
      </w:rPr>
      <w:t xml:space="preserve">Version </w:t>
    </w:r>
    <w:r w:rsidR="00970259">
      <w:rPr>
        <w:rFonts w:ascii="Arial" w:hAnsi="Arial" w:cs="Arial"/>
        <w:sz w:val="20"/>
        <w:szCs w:val="28"/>
      </w:rPr>
      <w:t>10</w:t>
    </w:r>
    <w:r>
      <w:rPr>
        <w:rFonts w:ascii="Arial" w:hAnsi="Arial" w:cs="Arial"/>
        <w:sz w:val="20"/>
        <w:szCs w:val="28"/>
      </w:rPr>
      <w:t>.0</w:t>
    </w:r>
    <w:r w:rsidR="00454312">
      <w:rPr>
        <w:rFonts w:ascii="Arial" w:hAnsi="Arial" w:cs="Arial"/>
        <w:b/>
        <w:bCs/>
        <w:color w:val="999999"/>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EDE85" w14:textId="0183E664" w:rsidR="00A57352" w:rsidRDefault="00892E22">
    <w:pPr>
      <w:pStyle w:val="Footer"/>
      <w:jc w:val="center"/>
    </w:pPr>
    <w:r>
      <w:rPr>
        <w:noProof/>
      </w:rPr>
      <mc:AlternateContent>
        <mc:Choice Requires="wps">
          <w:drawing>
            <wp:anchor distT="0" distB="0" distL="0" distR="0" simplePos="0" relativeHeight="251664391" behindDoc="0" locked="0" layoutInCell="1" allowOverlap="1" wp14:anchorId="3C2A4BE4" wp14:editId="38E564D2">
              <wp:simplePos x="635" y="635"/>
              <wp:positionH relativeFrom="page">
                <wp:align>center</wp:align>
              </wp:positionH>
              <wp:positionV relativeFrom="page">
                <wp:align>bottom</wp:align>
              </wp:positionV>
              <wp:extent cx="518795" cy="368935"/>
              <wp:effectExtent l="0" t="0" r="14605" b="0"/>
              <wp:wrapNone/>
              <wp:docPr id="1592042142" name="Text Box 1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6107F886" w14:textId="09D612F6"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2A4BE4" id="_x0000_t202" coordsize="21600,21600" o:spt="202" path="m,l,21600r21600,l21600,xe">
              <v:stroke joinstyle="miter"/>
              <v:path gradientshapeok="t" o:connecttype="rect"/>
            </v:shapetype>
            <v:shape id="Text Box 14" o:spid="_x0000_s1032" type="#_x0000_t202" alt="OFFICIAL" style="position:absolute;left:0;text-align:left;margin-left:0;margin-top:0;width:40.85pt;height:29.05pt;z-index:25166439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" filled="f" stroked="f">
              <v:textbox style="mso-fit-shape-to-text:t" inset="0,0,0,15pt">
                <w:txbxContent>
                  <w:p w14:paraId="6107F886" w14:textId="09D612F6"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sdt>
    <w:sdtPr>
      <w:id w:val="1764261409"/>
      <w:docPartObj>
        <w:docPartGallery w:val="Page Numbers (Bottom of Page)"/>
        <w:docPartUnique/>
      </w:docPartObj>
    </w:sdtPr>
    <w:sdtEndPr>
      <w:rPr>
        <w:noProof/>
      </w:rPr>
    </w:sdtEndPr>
    <w:sdtContent>
      <w:p w14:paraId="20C0B233" w14:textId="2B52D0BE" w:rsidR="001B7B02" w:rsidRDefault="001B7B02">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0B7D0BAF" w14:textId="052F3C6E" w:rsidR="001B7B02" w:rsidRPr="001B7B02" w:rsidRDefault="001B7B02" w:rsidP="000779D8">
        <w:pPr>
          <w:pStyle w:val="Footer"/>
        </w:pPr>
        <w:r w:rsidRPr="001B7B02">
          <w:rPr>
            <w:noProof/>
          </w:rPr>
          <w:t xml:space="preserve">Version </w:t>
        </w:r>
        <w:r w:rsidR="00970259">
          <w:rPr>
            <w:noProof/>
          </w:rPr>
          <w:t>10</w:t>
        </w:r>
        <w:r w:rsidRPr="001B7B02">
          <w:rPr>
            <w:noProof/>
          </w:rPr>
          <w:t>.0</w:t>
        </w:r>
      </w:p>
    </w:sdtContent>
  </w:sdt>
  <w:p w14:paraId="5B5EB37E" w14:textId="32104841" w:rsidR="00454312" w:rsidRDefault="0045431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1E" w14:textId="1B357088" w:rsidR="00454312" w:rsidRDefault="00892E22">
    <w:pPr>
      <w:pStyle w:val="Footer"/>
    </w:pPr>
    <w:r>
      <w:rPr>
        <w:noProof/>
      </w:rPr>
      <mc:AlternateContent>
        <mc:Choice Requires="wps">
          <w:drawing>
            <wp:anchor distT="0" distB="0" distL="0" distR="0" simplePos="0" relativeHeight="251668487" behindDoc="0" locked="0" layoutInCell="1" allowOverlap="1" wp14:anchorId="6C2AC40E" wp14:editId="3068A443">
              <wp:simplePos x="635" y="635"/>
              <wp:positionH relativeFrom="page">
                <wp:align>center</wp:align>
              </wp:positionH>
              <wp:positionV relativeFrom="page">
                <wp:align>bottom</wp:align>
              </wp:positionV>
              <wp:extent cx="518795" cy="368935"/>
              <wp:effectExtent l="0" t="0" r="14605" b="0"/>
              <wp:wrapNone/>
              <wp:docPr id="1245396433" name="Text Box 1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16D511A8" w14:textId="0713220B"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2AC40E" id="_x0000_t202" coordsize="21600,21600" o:spt="202" path="m,l,21600r21600,l21600,xe">
              <v:stroke joinstyle="miter"/>
              <v:path gradientshapeok="t" o:connecttype="rect"/>
            </v:shapetype>
            <v:shape id="Text Box 18" o:spid="_x0000_s1035" type="#_x0000_t202" alt="OFFICIAL" style="position:absolute;margin-left:0;margin-top:0;width:40.85pt;height:29.05pt;z-index:25166848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" filled="f" stroked="f">
              <v:textbox style="mso-fit-shape-to-text:t" inset="0,0,0,15pt">
                <w:txbxContent>
                  <w:p w14:paraId="16D511A8" w14:textId="0713220B"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r w:rsidR="00454312">
      <w:t xml:space="preserve">Page </w:t>
    </w:r>
    <w:r w:rsidR="00454312">
      <w:rPr>
        <w:rStyle w:val="PageNumber"/>
      </w:rPr>
      <w:fldChar w:fldCharType="begin"/>
    </w:r>
    <w:r w:rsidR="00454312">
      <w:rPr>
        <w:rStyle w:val="PageNumber"/>
      </w:rPr>
      <w:instrText xml:space="preserve"> PAGE </w:instrText>
    </w:r>
    <w:r w:rsidR="00454312">
      <w:rPr>
        <w:rStyle w:val="PageNumber"/>
      </w:rPr>
      <w:fldChar w:fldCharType="separate"/>
    </w:r>
    <w:r w:rsidR="00454312">
      <w:rPr>
        <w:rStyle w:val="PageNumber"/>
        <w:noProof/>
      </w:rPr>
      <w:t>2</w:t>
    </w:r>
    <w:r w:rsidR="00454312">
      <w:rPr>
        <w:rStyle w:val="PageNumber"/>
      </w:rPr>
      <w:fldChar w:fldCharType="end"/>
    </w:r>
    <w:r w:rsidR="00454312">
      <w:rPr>
        <w:rStyle w:val="PageNumber"/>
      </w:rPr>
      <w:t xml:space="preserve"> of </w:t>
    </w:r>
    <w:r w:rsidR="00454312">
      <w:rPr>
        <w:rStyle w:val="PageNumber"/>
      </w:rPr>
      <w:fldChar w:fldCharType="begin"/>
    </w:r>
    <w:r w:rsidR="00454312">
      <w:rPr>
        <w:rStyle w:val="PageNumber"/>
      </w:rPr>
      <w:instrText xml:space="preserve"> NUMPAGES </w:instrText>
    </w:r>
    <w:r w:rsidR="00454312">
      <w:rPr>
        <w:rStyle w:val="PageNumber"/>
      </w:rPr>
      <w:fldChar w:fldCharType="separate"/>
    </w:r>
    <w:r w:rsidR="00454312">
      <w:rPr>
        <w:rStyle w:val="PageNumber"/>
        <w:noProof/>
      </w:rPr>
      <w:t>31</w:t>
    </w:r>
    <w:r w:rsidR="00454312">
      <w:rPr>
        <w:rStyle w:val="PageNumber"/>
      </w:rPr>
      <w:fldChar w:fldCharType="end"/>
    </w:r>
    <w:r w:rsidR="00454312">
      <w:rPr>
        <w:rStyle w:val="PageNumber"/>
      </w:rPr>
      <w:tab/>
      <w:t>Draft, Version 1.0</w:t>
    </w:r>
  </w:p>
  <w:p w14:paraId="40284A1F" w14:textId="77777777" w:rsidR="00454312" w:rsidRDefault="00454312">
    <w:r>
      <w:rPr>
        <w:rStyle w:val="PageNumber"/>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0D42F" w14:textId="780BE7C9" w:rsidR="00A57352" w:rsidRDefault="00892E22">
    <w:pPr>
      <w:pStyle w:val="Footer"/>
      <w:jc w:val="center"/>
    </w:pPr>
    <w:r>
      <w:rPr>
        <w:noProof/>
      </w:rPr>
      <mc:AlternateContent>
        <mc:Choice Requires="wps">
          <w:drawing>
            <wp:anchor distT="0" distB="0" distL="0" distR="0" simplePos="0" relativeHeight="251669511" behindDoc="0" locked="0" layoutInCell="1" allowOverlap="1" wp14:anchorId="7BC7F769" wp14:editId="7D403878">
              <wp:simplePos x="914400" y="9582150"/>
              <wp:positionH relativeFrom="page">
                <wp:align>center</wp:align>
              </wp:positionH>
              <wp:positionV relativeFrom="page">
                <wp:align>bottom</wp:align>
              </wp:positionV>
              <wp:extent cx="518795" cy="368935"/>
              <wp:effectExtent l="0" t="0" r="14605" b="0"/>
              <wp:wrapNone/>
              <wp:docPr id="741888769" name="Text Box 1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663D33B0" w14:textId="54F4D681"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C7F769" id="_x0000_t202" coordsize="21600,21600" o:spt="202" path="m,l,21600r21600,l21600,xe">
              <v:stroke joinstyle="miter"/>
              <v:path gradientshapeok="t" o:connecttype="rect"/>
            </v:shapetype>
            <v:shape id="Text Box 19" o:spid="_x0000_s1036" type="#_x0000_t202" alt="OFFICIAL" style="position:absolute;left:0;text-align:left;margin-left:0;margin-top:0;width:40.85pt;height:29.05pt;z-index:25166951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" filled="f" stroked="f">
              <v:textbox style="mso-fit-shape-to-text:t" inset="0,0,0,15pt">
                <w:txbxContent>
                  <w:p w14:paraId="663D33B0" w14:textId="54F4D681"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sdt>
    <w:sdtPr>
      <w:id w:val="-483626184"/>
      <w:docPartObj>
        <w:docPartGallery w:val="Page Numbers (Bottom of Page)"/>
        <w:docPartUnique/>
      </w:docPartObj>
    </w:sdtPr>
    <w:sdtEndPr>
      <w:rPr>
        <w:noProof/>
      </w:rPr>
    </w:sdtEndPr>
    <w:sdtContent>
      <w:p w14:paraId="7E67C3FC" w14:textId="2E7361EF" w:rsidR="001B7B02" w:rsidRDefault="001B7B02">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p w14:paraId="006C3291" w14:textId="267D7AC5" w:rsidR="001B7B02" w:rsidRDefault="001B7B02" w:rsidP="000779D8">
        <w:pPr>
          <w:pStyle w:val="Footer"/>
        </w:pPr>
        <w:r>
          <w:rPr>
            <w:noProof/>
          </w:rPr>
          <w:t xml:space="preserve">Version </w:t>
        </w:r>
        <w:r w:rsidR="00970259">
          <w:rPr>
            <w:noProof/>
          </w:rPr>
          <w:t>10</w:t>
        </w:r>
        <w:r w:rsidR="009105CE">
          <w:rPr>
            <w:noProof/>
          </w:rPr>
          <w:t>.</w:t>
        </w:r>
        <w:r>
          <w:rPr>
            <w:noProof/>
          </w:rPr>
          <w:t>0</w:t>
        </w:r>
      </w:p>
    </w:sdtContent>
  </w:sdt>
  <w:p w14:paraId="40284A21" w14:textId="504EF725" w:rsidR="00454312" w:rsidRPr="00894DC9" w:rsidRDefault="00454312" w:rsidP="00D60D57">
    <w:pPr>
      <w:pStyle w:val="Footer"/>
      <w:rPr>
        <w:rFonts w:ascii="Arial" w:hAnsi="Arial" w:cs="Arial"/>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22" w14:textId="70D428CE" w:rsidR="00454312" w:rsidRDefault="00892E22">
    <w:pPr>
      <w:pStyle w:val="Footer"/>
    </w:pPr>
    <w:r>
      <w:rPr>
        <w:noProof/>
      </w:rPr>
      <mc:AlternateContent>
        <mc:Choice Requires="wps">
          <w:drawing>
            <wp:anchor distT="0" distB="0" distL="0" distR="0" simplePos="0" relativeHeight="251667463" behindDoc="0" locked="0" layoutInCell="1" allowOverlap="1" wp14:anchorId="162E6432" wp14:editId="449F2071">
              <wp:simplePos x="635" y="635"/>
              <wp:positionH relativeFrom="page">
                <wp:align>center</wp:align>
              </wp:positionH>
              <wp:positionV relativeFrom="page">
                <wp:align>bottom</wp:align>
              </wp:positionV>
              <wp:extent cx="518795" cy="368935"/>
              <wp:effectExtent l="0" t="0" r="14605" b="0"/>
              <wp:wrapNone/>
              <wp:docPr id="379480539" name="Text Box 1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365AFDC0" w14:textId="5BC590FB"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62E6432" id="_x0000_t202" coordsize="21600,21600" o:spt="202" path="m,l,21600r21600,l21600,xe">
              <v:stroke joinstyle="miter"/>
              <v:path gradientshapeok="t" o:connecttype="rect"/>
            </v:shapetype>
            <v:shape id="Text Box 17" o:spid="_x0000_s1037" type="#_x0000_t202" alt="OFFICIAL" style="position:absolute;margin-left:0;margin-top:0;width:40.85pt;height:29.05pt;z-index:25166746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" filled="f" stroked="f">
              <v:textbox style="mso-fit-shape-to-text:t" inset="0,0,0,15pt">
                <w:txbxContent>
                  <w:p w14:paraId="365AFDC0" w14:textId="5BC590FB"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r w:rsidR="00454312">
      <w:rPr>
        <w:rStyle w:val="PageNumber"/>
      </w:rPr>
      <w:tab/>
    </w:r>
    <w:r w:rsidR="00454312">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72E65" w14:textId="77777777" w:rsidR="006800A3" w:rsidRDefault="006800A3" w:rsidP="003D0D50">
      <w:pPr>
        <w:spacing w:after="0" w:line="240" w:lineRule="auto"/>
      </w:pPr>
      <w:r>
        <w:separator/>
      </w:r>
    </w:p>
  </w:footnote>
  <w:footnote w:type="continuationSeparator" w:id="0">
    <w:p w14:paraId="73538C45" w14:textId="77777777" w:rsidR="006800A3" w:rsidRDefault="006800A3" w:rsidP="003D0D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C5A7" w14:textId="5ECAF4E3" w:rsidR="00892E22" w:rsidRDefault="00892E22">
    <w:pPr>
      <w:pStyle w:val="Header"/>
    </w:pPr>
    <w:r>
      <w:rPr>
        <w:noProof/>
      </w:rPr>
      <mc:AlternateContent>
        <mc:Choice Requires="wps">
          <w:drawing>
            <wp:anchor distT="0" distB="0" distL="0" distR="0" simplePos="0" relativeHeight="251660295" behindDoc="0" locked="0" layoutInCell="1" allowOverlap="1" wp14:anchorId="2B21957D" wp14:editId="307FBE8B">
              <wp:simplePos x="635" y="635"/>
              <wp:positionH relativeFrom="page">
                <wp:align>center</wp:align>
              </wp:positionH>
              <wp:positionV relativeFrom="page">
                <wp:align>top</wp:align>
              </wp:positionV>
              <wp:extent cx="518795" cy="368935"/>
              <wp:effectExtent l="0" t="0" r="14605" b="12065"/>
              <wp:wrapNone/>
              <wp:docPr id="1539405584"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74F3561F" w14:textId="363BEB08"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21957D" id="_x0000_t202" coordsize="21600,21600" o:spt="202" path="m,l,21600r21600,l21600,xe">
              <v:stroke joinstyle="miter"/>
              <v:path gradientshapeok="t" o:connecttype="rect"/>
            </v:shapetype>
            <v:shape id="Text Box 10" o:spid="_x0000_s1027" type="#_x0000_t202" alt="OFFICIAL" style="position:absolute;margin-left:0;margin-top:0;width:40.85pt;height:29.05pt;z-index:25166029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" filled="f" stroked="f">
              <v:textbox style="mso-fit-shape-to-text:t" inset="0,15pt,0,0">
                <w:txbxContent>
                  <w:p w14:paraId="74F3561F" w14:textId="363BEB08"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735CB" w14:textId="19F02D9C" w:rsidR="00E01695" w:rsidRDefault="00892E22">
    <w:pPr>
      <w:pStyle w:val="Header"/>
    </w:pPr>
    <w:r>
      <w:rPr>
        <w:noProof/>
      </w:rPr>
      <mc:AlternateContent>
        <mc:Choice Requires="wps">
          <w:drawing>
            <wp:anchor distT="0" distB="0" distL="0" distR="0" simplePos="0" relativeHeight="251661319" behindDoc="0" locked="0" layoutInCell="1" allowOverlap="1" wp14:anchorId="2E1273E5" wp14:editId="3C541305">
              <wp:simplePos x="914400" y="447675"/>
              <wp:positionH relativeFrom="page">
                <wp:align>center</wp:align>
              </wp:positionH>
              <wp:positionV relativeFrom="page">
                <wp:align>top</wp:align>
              </wp:positionV>
              <wp:extent cx="518795" cy="368935"/>
              <wp:effectExtent l="0" t="0" r="14605" b="12065"/>
              <wp:wrapNone/>
              <wp:docPr id="1798808325"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0EFC87DF" w14:textId="08F53F98"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E1273E5" id="_x0000_t202" coordsize="21600,21600" o:spt="202" path="m,l,21600r21600,l21600,xe">
              <v:stroke joinstyle="miter"/>
              <v:path gradientshapeok="t" o:connecttype="rect"/>
            </v:shapetype>
            <v:shape id="Text Box 11" o:spid="_x0000_s1028" type="#_x0000_t202" alt="OFFICIAL" style="position:absolute;margin-left:0;margin-top:0;width:40.85pt;height:29.05pt;z-index:251661319;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" filled="f" stroked="f">
              <v:textbox style="mso-fit-shape-to-text:t" inset="0,15pt,0,0">
                <w:txbxContent>
                  <w:p w14:paraId="0EFC87DF" w14:textId="08F53F98"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C17FB" w14:textId="2D924967" w:rsidR="008030A7" w:rsidRDefault="00892E22">
    <w:pPr>
      <w:pStyle w:val="Header"/>
    </w:pPr>
    <w:r>
      <w:rPr>
        <w:noProof/>
      </w:rPr>
      <mc:AlternateContent>
        <mc:Choice Requires="wps">
          <w:drawing>
            <wp:anchor distT="0" distB="0" distL="0" distR="0" simplePos="0" relativeHeight="251659271" behindDoc="0" locked="0" layoutInCell="1" allowOverlap="1" wp14:anchorId="6016C2F1" wp14:editId="40B4EF52">
              <wp:simplePos x="635" y="635"/>
              <wp:positionH relativeFrom="page">
                <wp:align>center</wp:align>
              </wp:positionH>
              <wp:positionV relativeFrom="page">
                <wp:align>top</wp:align>
              </wp:positionV>
              <wp:extent cx="518795" cy="368935"/>
              <wp:effectExtent l="0" t="0" r="14605" b="12065"/>
              <wp:wrapNone/>
              <wp:docPr id="691359666"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3FB8C334" w14:textId="2E258446"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16C2F1" id="_x0000_t202" coordsize="21600,21600" o:spt="202" path="m,l,21600r21600,l21600,xe">
              <v:stroke joinstyle="miter"/>
              <v:path gradientshapeok="t" o:connecttype="rect"/>
            </v:shapetype>
            <v:shape id="Text Box 9" o:spid="_x0000_s1031" type="#_x0000_t202" alt="OFFICIAL" style="position:absolute;margin-left:0;margin-top:0;width:40.85pt;height:29.05pt;z-index:25165927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" filled="f" stroked="f">
              <v:textbox style="mso-fit-shape-to-text:t" inset="0,15pt,0,0">
                <w:txbxContent>
                  <w:p w14:paraId="3FB8C334" w14:textId="2E258446"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1C" w14:textId="0DBD2267" w:rsidR="00454312" w:rsidRDefault="00892E22">
    <w:pPr>
      <w:pStyle w:val="Header"/>
      <w:tabs>
        <w:tab w:val="right" w:pos="7938"/>
      </w:tabs>
    </w:pPr>
    <w:r>
      <w:rPr>
        <w:noProof/>
      </w:rPr>
      <mc:AlternateContent>
        <mc:Choice Requires="wps">
          <w:drawing>
            <wp:anchor distT="0" distB="0" distL="0" distR="0" simplePos="0" relativeHeight="251662343" behindDoc="0" locked="0" layoutInCell="1" allowOverlap="1" wp14:anchorId="2BDD6EF6" wp14:editId="2AC6D8CC">
              <wp:simplePos x="635" y="635"/>
              <wp:positionH relativeFrom="page">
                <wp:align>center</wp:align>
              </wp:positionH>
              <wp:positionV relativeFrom="page">
                <wp:align>top</wp:align>
              </wp:positionV>
              <wp:extent cx="518795" cy="368935"/>
              <wp:effectExtent l="0" t="0" r="14605" b="12065"/>
              <wp:wrapNone/>
              <wp:docPr id="1702875955" name="Text Box 1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2198CC9D" w14:textId="7DEE7514"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DD6EF6" id="_x0000_t202" coordsize="21600,21600" o:spt="202" path="m,l,21600r21600,l21600,xe">
              <v:stroke joinstyle="miter"/>
              <v:path gradientshapeok="t" o:connecttype="rect"/>
            </v:shapetype>
            <v:shape id="Text Box 12" o:spid="_x0000_s1033" type="#_x0000_t202" alt="OFFICIAL" style="position:absolute;margin-left:0;margin-top:0;width:40.85pt;height:29.05pt;z-index:2516623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" filled="f" stroked="f">
              <v:textbox style="mso-fit-shape-to-text:t" inset="0,15pt,0,0">
                <w:txbxContent>
                  <w:p w14:paraId="2198CC9D" w14:textId="7DEE7514"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4A1D" w14:textId="74B35280" w:rsidR="00454312" w:rsidRDefault="00892E22">
    <w:pPr>
      <w:pStyle w:val="Header"/>
      <w:tabs>
        <w:tab w:val="right" w:pos="7938"/>
      </w:tabs>
    </w:pPr>
    <w:r>
      <w:rPr>
        <w:noProof/>
      </w:rPr>
      <mc:AlternateContent>
        <mc:Choice Requires="wps">
          <w:drawing>
            <wp:anchor distT="0" distB="0" distL="0" distR="0" simplePos="0" relativeHeight="251663367" behindDoc="0" locked="0" layoutInCell="1" allowOverlap="1" wp14:anchorId="1E710059" wp14:editId="2E3D6BC5">
              <wp:simplePos x="914400" y="447675"/>
              <wp:positionH relativeFrom="page">
                <wp:align>center</wp:align>
              </wp:positionH>
              <wp:positionV relativeFrom="page">
                <wp:align>top</wp:align>
              </wp:positionV>
              <wp:extent cx="518795" cy="368935"/>
              <wp:effectExtent l="0" t="0" r="14605" b="12065"/>
              <wp:wrapNone/>
              <wp:docPr id="1517096951" name="Text Box 1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18795" cy="368935"/>
                      </a:xfrm>
                      <a:prstGeom prst="rect">
                        <a:avLst/>
                      </a:prstGeom>
                      <a:noFill/>
                      <a:ln>
                        <a:noFill/>
                      </a:ln>
                    </wps:spPr>
                    <wps:txbx>
                      <w:txbxContent>
                        <w:p w14:paraId="5BB915B0" w14:textId="6681E57D"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10059" id="_x0000_t202" coordsize="21600,21600" o:spt="202" path="m,l,21600r21600,l21600,xe">
              <v:stroke joinstyle="miter"/>
              <v:path gradientshapeok="t" o:connecttype="rect"/>
            </v:shapetype>
            <v:shape id="Text Box 13" o:spid="_x0000_s1034" type="#_x0000_t202" alt="OFFICIAL" style="position:absolute;margin-left:0;margin-top:0;width:40.85pt;height:29.05pt;z-index:251663367;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" filled="f" stroked="f">
              <v:textbox style="mso-fit-shape-to-text:t" inset="0,15pt,0,0">
                <w:txbxContent>
                  <w:p w14:paraId="5BB915B0" w14:textId="6681E57D" w:rsidR="00892E22" w:rsidRPr="00892E22" w:rsidRDefault="00892E22" w:rsidP="00892E22">
                    <w:pPr>
                      <w:spacing w:after="0"/>
                      <w:rPr>
                        <w:rFonts w:ascii="Aptos" w:eastAsia="Aptos" w:hAnsi="Aptos" w:cs="Aptos"/>
                        <w:noProof/>
                        <w:color w:val="000000"/>
                        <w:sz w:val="20"/>
                        <w:szCs w:val="20"/>
                      </w:rPr>
                    </w:pPr>
                    <w:r w:rsidRPr="00892E22">
                      <w:rPr>
                        <w:rFonts w:ascii="Aptos" w:eastAsia="Aptos" w:hAnsi="Aptos" w:cs="Aptos"/>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524"/>
    <w:multiLevelType w:val="hybridMultilevel"/>
    <w:tmpl w:val="07DA8E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A5F0F81"/>
    <w:multiLevelType w:val="hybridMultilevel"/>
    <w:tmpl w:val="0CD24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F9A38C0"/>
    <w:multiLevelType w:val="hybridMultilevel"/>
    <w:tmpl w:val="A92EEF24"/>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8510B5D"/>
    <w:multiLevelType w:val="hybridMultilevel"/>
    <w:tmpl w:val="485C8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D718B4"/>
    <w:multiLevelType w:val="hybridMultilevel"/>
    <w:tmpl w:val="B68EED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F77841"/>
    <w:multiLevelType w:val="hybridMultilevel"/>
    <w:tmpl w:val="719E2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FF6650"/>
    <w:multiLevelType w:val="hybridMultilevel"/>
    <w:tmpl w:val="D2441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41132D"/>
    <w:multiLevelType w:val="hybridMultilevel"/>
    <w:tmpl w:val="89668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94E4A"/>
    <w:multiLevelType w:val="hybridMultilevel"/>
    <w:tmpl w:val="66FC4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06448C"/>
    <w:multiLevelType w:val="hybridMultilevel"/>
    <w:tmpl w:val="BE9AB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6124E3"/>
    <w:multiLevelType w:val="hybridMultilevel"/>
    <w:tmpl w:val="87D0D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7A5232"/>
    <w:multiLevelType w:val="hybridMultilevel"/>
    <w:tmpl w:val="08E0DC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E67E31"/>
    <w:multiLevelType w:val="hybridMultilevel"/>
    <w:tmpl w:val="BECE6D9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0C86"/>
    <w:multiLevelType w:val="hybridMultilevel"/>
    <w:tmpl w:val="2AC4E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7101C8"/>
    <w:multiLevelType w:val="hybridMultilevel"/>
    <w:tmpl w:val="70224DA6"/>
    <w:lvl w:ilvl="0" w:tplc="08090003">
      <w:start w:val="1"/>
      <w:numFmt w:val="bullet"/>
      <w:lvlText w:val="o"/>
      <w:lvlJc w:val="left"/>
      <w:pPr>
        <w:ind w:left="1800" w:hanging="360"/>
      </w:pPr>
      <w:rPr>
        <w:rFonts w:ascii="Courier New" w:hAnsi="Courier New" w:cs="Courier New" w:hint="default"/>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5" w15:restartNumberingAfterBreak="0">
    <w:nsid w:val="46085D05"/>
    <w:multiLevelType w:val="hybridMultilevel"/>
    <w:tmpl w:val="83501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624399"/>
    <w:multiLevelType w:val="multilevel"/>
    <w:tmpl w:val="21DA3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092FC3"/>
    <w:multiLevelType w:val="hybridMultilevel"/>
    <w:tmpl w:val="0FDA6DD0"/>
    <w:lvl w:ilvl="0" w:tplc="68AC07C8">
      <w:start w:val="1"/>
      <w:numFmt w:val="bullet"/>
      <w:lvlText w:val=""/>
      <w:lvlJc w:val="left"/>
      <w:pPr>
        <w:ind w:left="720" w:hanging="360"/>
      </w:pPr>
      <w:rPr>
        <w:rFonts w:ascii="Symbol" w:hAnsi="Symbol" w:hint="default"/>
      </w:rPr>
    </w:lvl>
    <w:lvl w:ilvl="1" w:tplc="DCF08F18" w:tentative="1">
      <w:start w:val="1"/>
      <w:numFmt w:val="bullet"/>
      <w:lvlText w:val="o"/>
      <w:lvlJc w:val="left"/>
      <w:pPr>
        <w:ind w:left="1440" w:hanging="360"/>
      </w:pPr>
      <w:rPr>
        <w:rFonts w:ascii="Courier New" w:hAnsi="Courier New" w:hint="default"/>
      </w:rPr>
    </w:lvl>
    <w:lvl w:ilvl="2" w:tplc="2F96F26C" w:tentative="1">
      <w:start w:val="1"/>
      <w:numFmt w:val="bullet"/>
      <w:lvlText w:val=""/>
      <w:lvlJc w:val="left"/>
      <w:pPr>
        <w:ind w:left="2160" w:hanging="360"/>
      </w:pPr>
      <w:rPr>
        <w:rFonts w:ascii="Wingdings" w:hAnsi="Wingdings" w:hint="default"/>
      </w:rPr>
    </w:lvl>
    <w:lvl w:ilvl="3" w:tplc="C82CCE94" w:tentative="1">
      <w:start w:val="1"/>
      <w:numFmt w:val="bullet"/>
      <w:lvlText w:val=""/>
      <w:lvlJc w:val="left"/>
      <w:pPr>
        <w:ind w:left="2880" w:hanging="360"/>
      </w:pPr>
      <w:rPr>
        <w:rFonts w:ascii="Symbol" w:hAnsi="Symbol" w:hint="default"/>
      </w:rPr>
    </w:lvl>
    <w:lvl w:ilvl="4" w:tplc="B8AACDC8" w:tentative="1">
      <w:start w:val="1"/>
      <w:numFmt w:val="bullet"/>
      <w:lvlText w:val="o"/>
      <w:lvlJc w:val="left"/>
      <w:pPr>
        <w:ind w:left="3600" w:hanging="360"/>
      </w:pPr>
      <w:rPr>
        <w:rFonts w:ascii="Courier New" w:hAnsi="Courier New" w:hint="default"/>
      </w:rPr>
    </w:lvl>
    <w:lvl w:ilvl="5" w:tplc="087C0214" w:tentative="1">
      <w:start w:val="1"/>
      <w:numFmt w:val="bullet"/>
      <w:lvlText w:val=""/>
      <w:lvlJc w:val="left"/>
      <w:pPr>
        <w:ind w:left="4320" w:hanging="360"/>
      </w:pPr>
      <w:rPr>
        <w:rFonts w:ascii="Wingdings" w:hAnsi="Wingdings" w:hint="default"/>
      </w:rPr>
    </w:lvl>
    <w:lvl w:ilvl="6" w:tplc="FBF6BD1E" w:tentative="1">
      <w:start w:val="1"/>
      <w:numFmt w:val="bullet"/>
      <w:lvlText w:val=""/>
      <w:lvlJc w:val="left"/>
      <w:pPr>
        <w:ind w:left="5040" w:hanging="360"/>
      </w:pPr>
      <w:rPr>
        <w:rFonts w:ascii="Symbol" w:hAnsi="Symbol" w:hint="default"/>
      </w:rPr>
    </w:lvl>
    <w:lvl w:ilvl="7" w:tplc="B816A55C" w:tentative="1">
      <w:start w:val="1"/>
      <w:numFmt w:val="bullet"/>
      <w:lvlText w:val="o"/>
      <w:lvlJc w:val="left"/>
      <w:pPr>
        <w:ind w:left="5760" w:hanging="360"/>
      </w:pPr>
      <w:rPr>
        <w:rFonts w:ascii="Courier New" w:hAnsi="Courier New" w:hint="default"/>
      </w:rPr>
    </w:lvl>
    <w:lvl w:ilvl="8" w:tplc="611E15C2" w:tentative="1">
      <w:start w:val="1"/>
      <w:numFmt w:val="bullet"/>
      <w:lvlText w:val=""/>
      <w:lvlJc w:val="left"/>
      <w:pPr>
        <w:ind w:left="6480" w:hanging="360"/>
      </w:pPr>
      <w:rPr>
        <w:rFonts w:ascii="Wingdings" w:hAnsi="Wingdings" w:hint="default"/>
      </w:rPr>
    </w:lvl>
  </w:abstractNum>
  <w:abstractNum w:abstractNumId="18" w15:restartNumberingAfterBreak="0">
    <w:nsid w:val="56733FB8"/>
    <w:multiLevelType w:val="hybridMultilevel"/>
    <w:tmpl w:val="4C84D18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A537C26"/>
    <w:multiLevelType w:val="hybridMultilevel"/>
    <w:tmpl w:val="24F64E4C"/>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5C014C7E"/>
    <w:multiLevelType w:val="hybridMultilevel"/>
    <w:tmpl w:val="E29649A4"/>
    <w:lvl w:ilvl="0" w:tplc="7B46B0BE">
      <w:start w:val="4"/>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751D6B"/>
    <w:multiLevelType w:val="hybridMultilevel"/>
    <w:tmpl w:val="792AAABE"/>
    <w:lvl w:ilvl="0" w:tplc="789203DE">
      <w:start w:val="5"/>
      <w:numFmt w:val="decimal"/>
      <w:lvlText w:val="%1."/>
      <w:lvlJc w:val="left"/>
      <w:pPr>
        <w:ind w:left="720" w:hanging="360"/>
      </w:pPr>
    </w:lvl>
    <w:lvl w:ilvl="1" w:tplc="ACB0657A" w:tentative="1">
      <w:start w:val="1"/>
      <w:numFmt w:val="lowerLetter"/>
      <w:lvlText w:val="%2."/>
      <w:lvlJc w:val="left"/>
      <w:pPr>
        <w:ind w:left="1440" w:hanging="360"/>
      </w:pPr>
    </w:lvl>
    <w:lvl w:ilvl="2" w:tplc="5FACDE80" w:tentative="1">
      <w:start w:val="1"/>
      <w:numFmt w:val="lowerRoman"/>
      <w:lvlText w:val="%3."/>
      <w:lvlJc w:val="right"/>
      <w:pPr>
        <w:ind w:left="2160" w:hanging="180"/>
      </w:pPr>
    </w:lvl>
    <w:lvl w:ilvl="3" w:tplc="6902CDF4" w:tentative="1">
      <w:start w:val="1"/>
      <w:numFmt w:val="decimal"/>
      <w:lvlText w:val="%4."/>
      <w:lvlJc w:val="left"/>
      <w:pPr>
        <w:ind w:left="2880" w:hanging="360"/>
      </w:pPr>
    </w:lvl>
    <w:lvl w:ilvl="4" w:tplc="92728702" w:tentative="1">
      <w:start w:val="1"/>
      <w:numFmt w:val="lowerLetter"/>
      <w:lvlText w:val="%5."/>
      <w:lvlJc w:val="left"/>
      <w:pPr>
        <w:ind w:left="3600" w:hanging="360"/>
      </w:pPr>
    </w:lvl>
    <w:lvl w:ilvl="5" w:tplc="FFFAB89C" w:tentative="1">
      <w:start w:val="1"/>
      <w:numFmt w:val="lowerRoman"/>
      <w:lvlText w:val="%6."/>
      <w:lvlJc w:val="right"/>
      <w:pPr>
        <w:ind w:left="4320" w:hanging="180"/>
      </w:pPr>
    </w:lvl>
    <w:lvl w:ilvl="6" w:tplc="B1268422" w:tentative="1">
      <w:start w:val="1"/>
      <w:numFmt w:val="decimal"/>
      <w:lvlText w:val="%7."/>
      <w:lvlJc w:val="left"/>
      <w:pPr>
        <w:ind w:left="5040" w:hanging="360"/>
      </w:pPr>
    </w:lvl>
    <w:lvl w:ilvl="7" w:tplc="6AAE05F4" w:tentative="1">
      <w:start w:val="1"/>
      <w:numFmt w:val="lowerLetter"/>
      <w:lvlText w:val="%8."/>
      <w:lvlJc w:val="left"/>
      <w:pPr>
        <w:ind w:left="5760" w:hanging="360"/>
      </w:pPr>
    </w:lvl>
    <w:lvl w:ilvl="8" w:tplc="C9206AEC" w:tentative="1">
      <w:start w:val="1"/>
      <w:numFmt w:val="lowerRoman"/>
      <w:lvlText w:val="%9."/>
      <w:lvlJc w:val="right"/>
      <w:pPr>
        <w:ind w:left="6480" w:hanging="180"/>
      </w:pPr>
    </w:lvl>
  </w:abstractNum>
  <w:abstractNum w:abstractNumId="22" w15:restartNumberingAfterBreak="0">
    <w:nsid w:val="635B673E"/>
    <w:multiLevelType w:val="hybridMultilevel"/>
    <w:tmpl w:val="7E4C911C"/>
    <w:lvl w:ilvl="0" w:tplc="89B683FE">
      <w:start w:val="1"/>
      <w:numFmt w:val="decimal"/>
      <w:lvlText w:val="%1."/>
      <w:lvlJc w:val="left"/>
      <w:pPr>
        <w:ind w:left="540" w:hanging="360"/>
      </w:pPr>
    </w:lvl>
    <w:lvl w:ilvl="1" w:tplc="2640F2EA" w:tentative="1">
      <w:start w:val="1"/>
      <w:numFmt w:val="lowerLetter"/>
      <w:lvlText w:val="%2."/>
      <w:lvlJc w:val="left"/>
      <w:pPr>
        <w:ind w:left="1260" w:hanging="360"/>
      </w:pPr>
    </w:lvl>
    <w:lvl w:ilvl="2" w:tplc="9F18EC94" w:tentative="1">
      <w:start w:val="1"/>
      <w:numFmt w:val="lowerRoman"/>
      <w:lvlText w:val="%3."/>
      <w:lvlJc w:val="right"/>
      <w:pPr>
        <w:ind w:left="1980" w:hanging="180"/>
      </w:pPr>
    </w:lvl>
    <w:lvl w:ilvl="3" w:tplc="9D44DB88" w:tentative="1">
      <w:start w:val="1"/>
      <w:numFmt w:val="decimal"/>
      <w:lvlText w:val="%4."/>
      <w:lvlJc w:val="left"/>
      <w:pPr>
        <w:ind w:left="2700" w:hanging="360"/>
      </w:pPr>
    </w:lvl>
    <w:lvl w:ilvl="4" w:tplc="8F289B6A" w:tentative="1">
      <w:start w:val="1"/>
      <w:numFmt w:val="lowerLetter"/>
      <w:lvlText w:val="%5."/>
      <w:lvlJc w:val="left"/>
      <w:pPr>
        <w:ind w:left="3420" w:hanging="360"/>
      </w:pPr>
    </w:lvl>
    <w:lvl w:ilvl="5" w:tplc="AEB02CF4" w:tentative="1">
      <w:start w:val="1"/>
      <w:numFmt w:val="lowerRoman"/>
      <w:lvlText w:val="%6."/>
      <w:lvlJc w:val="right"/>
      <w:pPr>
        <w:ind w:left="4140" w:hanging="180"/>
      </w:pPr>
    </w:lvl>
    <w:lvl w:ilvl="6" w:tplc="E57084F8" w:tentative="1">
      <w:start w:val="1"/>
      <w:numFmt w:val="decimal"/>
      <w:lvlText w:val="%7."/>
      <w:lvlJc w:val="left"/>
      <w:pPr>
        <w:ind w:left="4860" w:hanging="360"/>
      </w:pPr>
    </w:lvl>
    <w:lvl w:ilvl="7" w:tplc="C19E7D22" w:tentative="1">
      <w:start w:val="1"/>
      <w:numFmt w:val="lowerLetter"/>
      <w:lvlText w:val="%8."/>
      <w:lvlJc w:val="left"/>
      <w:pPr>
        <w:ind w:left="5580" w:hanging="360"/>
      </w:pPr>
    </w:lvl>
    <w:lvl w:ilvl="8" w:tplc="059C754E" w:tentative="1">
      <w:start w:val="1"/>
      <w:numFmt w:val="lowerRoman"/>
      <w:lvlText w:val="%9."/>
      <w:lvlJc w:val="right"/>
      <w:pPr>
        <w:ind w:left="6300" w:hanging="180"/>
      </w:pPr>
    </w:lvl>
  </w:abstractNum>
  <w:abstractNum w:abstractNumId="23" w15:restartNumberingAfterBreak="0">
    <w:nsid w:val="67933DC9"/>
    <w:multiLevelType w:val="hybridMultilevel"/>
    <w:tmpl w:val="10D29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BD6B8D"/>
    <w:multiLevelType w:val="hybridMultilevel"/>
    <w:tmpl w:val="8C925F40"/>
    <w:lvl w:ilvl="0" w:tplc="A34C0500">
      <w:start w:val="3355"/>
      <w:numFmt w:val="bullet"/>
      <w:lvlText w:val="-"/>
      <w:lvlJc w:val="left"/>
      <w:pPr>
        <w:ind w:left="360" w:hanging="360"/>
      </w:pPr>
      <w:rPr>
        <w:rFonts w:ascii="Times New Roman" w:hAnsi="Times New Roman" w:cs="Times New Roman" w:hint="default"/>
      </w:rPr>
    </w:lvl>
    <w:lvl w:ilvl="1" w:tplc="08090001">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cs="Wingdings" w:hint="default"/>
      </w:rPr>
    </w:lvl>
    <w:lvl w:ilvl="3" w:tplc="08090001">
      <w:start w:val="1"/>
      <w:numFmt w:val="bullet"/>
      <w:lvlText w:val=""/>
      <w:lvlJc w:val="left"/>
      <w:pPr>
        <w:ind w:left="2520" w:hanging="360"/>
      </w:pPr>
      <w:rPr>
        <w:rFonts w:ascii="Symbol" w:hAnsi="Symbol" w:cs="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cs="Wingdings" w:hint="default"/>
      </w:rPr>
    </w:lvl>
    <w:lvl w:ilvl="6" w:tplc="08090001">
      <w:start w:val="1"/>
      <w:numFmt w:val="bullet"/>
      <w:lvlText w:val=""/>
      <w:lvlJc w:val="left"/>
      <w:pPr>
        <w:ind w:left="4680" w:hanging="360"/>
      </w:pPr>
      <w:rPr>
        <w:rFonts w:ascii="Symbol" w:hAnsi="Symbol" w:cs="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cs="Wingdings" w:hint="default"/>
      </w:rPr>
    </w:lvl>
  </w:abstractNum>
  <w:abstractNum w:abstractNumId="25" w15:restartNumberingAfterBreak="0">
    <w:nsid w:val="691C2D2F"/>
    <w:multiLevelType w:val="multilevel"/>
    <w:tmpl w:val="5AB4FD16"/>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E6F613A"/>
    <w:multiLevelType w:val="hybridMultilevel"/>
    <w:tmpl w:val="6A72E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4D2742"/>
    <w:multiLevelType w:val="hybridMultilevel"/>
    <w:tmpl w:val="A9A82D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460095"/>
    <w:multiLevelType w:val="hybridMultilevel"/>
    <w:tmpl w:val="10BC74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31257B3"/>
    <w:multiLevelType w:val="hybridMultilevel"/>
    <w:tmpl w:val="12EE9802"/>
    <w:lvl w:ilvl="0" w:tplc="D9B0D58C">
      <w:start w:val="8"/>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4361416"/>
    <w:multiLevelType w:val="hybridMultilevel"/>
    <w:tmpl w:val="99528068"/>
    <w:lvl w:ilvl="0" w:tplc="FC341A42">
      <w:start w:val="1"/>
      <w:numFmt w:val="bullet"/>
      <w:lvlText w:val=""/>
      <w:lvlJc w:val="left"/>
      <w:pPr>
        <w:ind w:left="720" w:hanging="360"/>
      </w:pPr>
      <w:rPr>
        <w:rFonts w:ascii="Symbol" w:hAnsi="Symbol" w:hint="default"/>
      </w:rPr>
    </w:lvl>
    <w:lvl w:ilvl="1" w:tplc="C93E0552" w:tentative="1">
      <w:start w:val="1"/>
      <w:numFmt w:val="bullet"/>
      <w:lvlText w:val="o"/>
      <w:lvlJc w:val="left"/>
      <w:pPr>
        <w:ind w:left="1440" w:hanging="360"/>
      </w:pPr>
      <w:rPr>
        <w:rFonts w:ascii="Courier New" w:hAnsi="Courier New" w:hint="default"/>
      </w:rPr>
    </w:lvl>
    <w:lvl w:ilvl="2" w:tplc="97B0D110" w:tentative="1">
      <w:start w:val="1"/>
      <w:numFmt w:val="bullet"/>
      <w:lvlText w:val=""/>
      <w:lvlJc w:val="left"/>
      <w:pPr>
        <w:ind w:left="2160" w:hanging="360"/>
      </w:pPr>
      <w:rPr>
        <w:rFonts w:ascii="Wingdings" w:hAnsi="Wingdings" w:hint="default"/>
      </w:rPr>
    </w:lvl>
    <w:lvl w:ilvl="3" w:tplc="E78221EA" w:tentative="1">
      <w:start w:val="1"/>
      <w:numFmt w:val="bullet"/>
      <w:lvlText w:val=""/>
      <w:lvlJc w:val="left"/>
      <w:pPr>
        <w:ind w:left="2880" w:hanging="360"/>
      </w:pPr>
      <w:rPr>
        <w:rFonts w:ascii="Symbol" w:hAnsi="Symbol" w:hint="default"/>
      </w:rPr>
    </w:lvl>
    <w:lvl w:ilvl="4" w:tplc="6160F57E" w:tentative="1">
      <w:start w:val="1"/>
      <w:numFmt w:val="bullet"/>
      <w:lvlText w:val="o"/>
      <w:lvlJc w:val="left"/>
      <w:pPr>
        <w:ind w:left="3600" w:hanging="360"/>
      </w:pPr>
      <w:rPr>
        <w:rFonts w:ascii="Courier New" w:hAnsi="Courier New" w:hint="default"/>
      </w:rPr>
    </w:lvl>
    <w:lvl w:ilvl="5" w:tplc="6B609BCA" w:tentative="1">
      <w:start w:val="1"/>
      <w:numFmt w:val="bullet"/>
      <w:lvlText w:val=""/>
      <w:lvlJc w:val="left"/>
      <w:pPr>
        <w:ind w:left="4320" w:hanging="360"/>
      </w:pPr>
      <w:rPr>
        <w:rFonts w:ascii="Wingdings" w:hAnsi="Wingdings" w:hint="default"/>
      </w:rPr>
    </w:lvl>
    <w:lvl w:ilvl="6" w:tplc="07A0D050" w:tentative="1">
      <w:start w:val="1"/>
      <w:numFmt w:val="bullet"/>
      <w:lvlText w:val=""/>
      <w:lvlJc w:val="left"/>
      <w:pPr>
        <w:ind w:left="5040" w:hanging="360"/>
      </w:pPr>
      <w:rPr>
        <w:rFonts w:ascii="Symbol" w:hAnsi="Symbol" w:hint="default"/>
      </w:rPr>
    </w:lvl>
    <w:lvl w:ilvl="7" w:tplc="1966DDEA" w:tentative="1">
      <w:start w:val="1"/>
      <w:numFmt w:val="bullet"/>
      <w:lvlText w:val="o"/>
      <w:lvlJc w:val="left"/>
      <w:pPr>
        <w:ind w:left="5760" w:hanging="360"/>
      </w:pPr>
      <w:rPr>
        <w:rFonts w:ascii="Courier New" w:hAnsi="Courier New" w:hint="default"/>
      </w:rPr>
    </w:lvl>
    <w:lvl w:ilvl="8" w:tplc="199AA3F0" w:tentative="1">
      <w:start w:val="1"/>
      <w:numFmt w:val="bullet"/>
      <w:lvlText w:val=""/>
      <w:lvlJc w:val="left"/>
      <w:pPr>
        <w:ind w:left="6480" w:hanging="360"/>
      </w:pPr>
      <w:rPr>
        <w:rFonts w:ascii="Wingdings" w:hAnsi="Wingdings" w:hint="default"/>
      </w:rPr>
    </w:lvl>
  </w:abstractNum>
  <w:abstractNum w:abstractNumId="31" w15:restartNumberingAfterBreak="0">
    <w:nsid w:val="76BC4A5D"/>
    <w:multiLevelType w:val="hybridMultilevel"/>
    <w:tmpl w:val="27DC7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3375929">
    <w:abstractNumId w:val="4"/>
  </w:num>
  <w:num w:numId="2" w16cid:durableId="1177159454">
    <w:abstractNumId w:val="11"/>
  </w:num>
  <w:num w:numId="3" w16cid:durableId="1228762420">
    <w:abstractNumId w:val="18"/>
  </w:num>
  <w:num w:numId="4" w16cid:durableId="1631592103">
    <w:abstractNumId w:val="28"/>
  </w:num>
  <w:num w:numId="5" w16cid:durableId="1924289676">
    <w:abstractNumId w:val="31"/>
  </w:num>
  <w:num w:numId="6" w16cid:durableId="841242347">
    <w:abstractNumId w:val="1"/>
  </w:num>
  <w:num w:numId="7" w16cid:durableId="1914463857">
    <w:abstractNumId w:val="24"/>
  </w:num>
  <w:num w:numId="8" w16cid:durableId="1843202629">
    <w:abstractNumId w:val="25"/>
  </w:num>
  <w:num w:numId="9" w16cid:durableId="9263128">
    <w:abstractNumId w:val="15"/>
  </w:num>
  <w:num w:numId="10" w16cid:durableId="382602165">
    <w:abstractNumId w:val="9"/>
  </w:num>
  <w:num w:numId="11" w16cid:durableId="109664335">
    <w:abstractNumId w:val="26"/>
  </w:num>
  <w:num w:numId="12" w16cid:durableId="347027905">
    <w:abstractNumId w:val="10"/>
  </w:num>
  <w:num w:numId="13" w16cid:durableId="1085147696">
    <w:abstractNumId w:val="3"/>
  </w:num>
  <w:num w:numId="14" w16cid:durableId="1358510359">
    <w:abstractNumId w:val="29"/>
  </w:num>
  <w:num w:numId="15" w16cid:durableId="1497262455">
    <w:abstractNumId w:val="16"/>
  </w:num>
  <w:num w:numId="16" w16cid:durableId="2076932141">
    <w:abstractNumId w:val="29"/>
  </w:num>
  <w:num w:numId="17" w16cid:durableId="1227716198">
    <w:abstractNumId w:val="0"/>
  </w:num>
  <w:num w:numId="18" w16cid:durableId="1894809300">
    <w:abstractNumId w:val="7"/>
  </w:num>
  <w:num w:numId="19" w16cid:durableId="692342933">
    <w:abstractNumId w:val="6"/>
  </w:num>
  <w:num w:numId="20" w16cid:durableId="546142166">
    <w:abstractNumId w:val="12"/>
  </w:num>
  <w:num w:numId="21" w16cid:durableId="1112869495">
    <w:abstractNumId w:val="29"/>
  </w:num>
  <w:num w:numId="22" w16cid:durableId="1814639568">
    <w:abstractNumId w:val="23"/>
  </w:num>
  <w:num w:numId="23" w16cid:durableId="631787396">
    <w:abstractNumId w:val="30"/>
  </w:num>
  <w:num w:numId="24" w16cid:durableId="1353922911">
    <w:abstractNumId w:val="17"/>
  </w:num>
  <w:num w:numId="25" w16cid:durableId="1962689192">
    <w:abstractNumId w:val="27"/>
  </w:num>
  <w:num w:numId="26" w16cid:durableId="792986254">
    <w:abstractNumId w:val="22"/>
  </w:num>
  <w:num w:numId="27" w16cid:durableId="287708995">
    <w:abstractNumId w:val="19"/>
  </w:num>
  <w:num w:numId="28" w16cid:durableId="1788084853">
    <w:abstractNumId w:val="2"/>
  </w:num>
  <w:num w:numId="29" w16cid:durableId="2072657094">
    <w:abstractNumId w:val="14"/>
  </w:num>
  <w:num w:numId="30" w16cid:durableId="1300114318">
    <w:abstractNumId w:val="5"/>
  </w:num>
  <w:num w:numId="31" w16cid:durableId="440884165">
    <w:abstractNumId w:val="21"/>
  </w:num>
  <w:num w:numId="32" w16cid:durableId="880216265">
    <w:abstractNumId w:val="20"/>
  </w:num>
  <w:num w:numId="33" w16cid:durableId="31808959">
    <w:abstractNumId w:val="8"/>
  </w:num>
  <w:num w:numId="34" w16cid:durableId="1519663062">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colormru v:ext="edit" colors="#80b69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C1C"/>
    <w:rsid w:val="00001534"/>
    <w:rsid w:val="000025F1"/>
    <w:rsid w:val="00004034"/>
    <w:rsid w:val="000079A2"/>
    <w:rsid w:val="00010302"/>
    <w:rsid w:val="00010462"/>
    <w:rsid w:val="00010746"/>
    <w:rsid w:val="00010F9C"/>
    <w:rsid w:val="000125E6"/>
    <w:rsid w:val="00012833"/>
    <w:rsid w:val="0002391E"/>
    <w:rsid w:val="0002453F"/>
    <w:rsid w:val="0002527D"/>
    <w:rsid w:val="000274FC"/>
    <w:rsid w:val="00027AB8"/>
    <w:rsid w:val="00027CC6"/>
    <w:rsid w:val="000319AE"/>
    <w:rsid w:val="00032E9D"/>
    <w:rsid w:val="000344E9"/>
    <w:rsid w:val="00034720"/>
    <w:rsid w:val="0003552D"/>
    <w:rsid w:val="0004127E"/>
    <w:rsid w:val="000425C6"/>
    <w:rsid w:val="00043320"/>
    <w:rsid w:val="000440F4"/>
    <w:rsid w:val="00044E00"/>
    <w:rsid w:val="00046085"/>
    <w:rsid w:val="00053848"/>
    <w:rsid w:val="00053AE4"/>
    <w:rsid w:val="00055178"/>
    <w:rsid w:val="00055F12"/>
    <w:rsid w:val="0005783C"/>
    <w:rsid w:val="00061196"/>
    <w:rsid w:val="00066D31"/>
    <w:rsid w:val="00067F18"/>
    <w:rsid w:val="0007207E"/>
    <w:rsid w:val="0007218F"/>
    <w:rsid w:val="0007372E"/>
    <w:rsid w:val="00075699"/>
    <w:rsid w:val="00075CDD"/>
    <w:rsid w:val="00077392"/>
    <w:rsid w:val="000779D8"/>
    <w:rsid w:val="000826EA"/>
    <w:rsid w:val="00082D4C"/>
    <w:rsid w:val="00084D66"/>
    <w:rsid w:val="00085A05"/>
    <w:rsid w:val="00086DF9"/>
    <w:rsid w:val="0009118A"/>
    <w:rsid w:val="00091CEE"/>
    <w:rsid w:val="00093F03"/>
    <w:rsid w:val="0009533C"/>
    <w:rsid w:val="0009581A"/>
    <w:rsid w:val="000A182A"/>
    <w:rsid w:val="000A3B40"/>
    <w:rsid w:val="000A43CB"/>
    <w:rsid w:val="000A6AF2"/>
    <w:rsid w:val="000A6AFB"/>
    <w:rsid w:val="000A6FAC"/>
    <w:rsid w:val="000B26D1"/>
    <w:rsid w:val="000B574B"/>
    <w:rsid w:val="000B5CC1"/>
    <w:rsid w:val="000B5FF8"/>
    <w:rsid w:val="000B7BA9"/>
    <w:rsid w:val="000B7BD7"/>
    <w:rsid w:val="000C307F"/>
    <w:rsid w:val="000C3A51"/>
    <w:rsid w:val="000C3E0C"/>
    <w:rsid w:val="000C5B00"/>
    <w:rsid w:val="000D11DA"/>
    <w:rsid w:val="000D385A"/>
    <w:rsid w:val="000D393C"/>
    <w:rsid w:val="000D3A35"/>
    <w:rsid w:val="000D3B22"/>
    <w:rsid w:val="000D4A54"/>
    <w:rsid w:val="000D7304"/>
    <w:rsid w:val="000D749C"/>
    <w:rsid w:val="000D7E89"/>
    <w:rsid w:val="000E0212"/>
    <w:rsid w:val="000E0221"/>
    <w:rsid w:val="000E0A4F"/>
    <w:rsid w:val="000E0CD7"/>
    <w:rsid w:val="000E15A8"/>
    <w:rsid w:val="000E28D3"/>
    <w:rsid w:val="000E6AB4"/>
    <w:rsid w:val="000E7878"/>
    <w:rsid w:val="000F083C"/>
    <w:rsid w:val="000F103F"/>
    <w:rsid w:val="000F4AC9"/>
    <w:rsid w:val="000F5A6C"/>
    <w:rsid w:val="00100554"/>
    <w:rsid w:val="00104DFA"/>
    <w:rsid w:val="001053FC"/>
    <w:rsid w:val="001066AE"/>
    <w:rsid w:val="00107571"/>
    <w:rsid w:val="00107CBC"/>
    <w:rsid w:val="00110572"/>
    <w:rsid w:val="001139A2"/>
    <w:rsid w:val="00116661"/>
    <w:rsid w:val="001209EF"/>
    <w:rsid w:val="00123D3E"/>
    <w:rsid w:val="0012450D"/>
    <w:rsid w:val="00127871"/>
    <w:rsid w:val="00127F0C"/>
    <w:rsid w:val="001325CC"/>
    <w:rsid w:val="00132D93"/>
    <w:rsid w:val="00136F96"/>
    <w:rsid w:val="00140865"/>
    <w:rsid w:val="00140DA5"/>
    <w:rsid w:val="00140F85"/>
    <w:rsid w:val="00141261"/>
    <w:rsid w:val="00143CA9"/>
    <w:rsid w:val="001451D8"/>
    <w:rsid w:val="00145911"/>
    <w:rsid w:val="00146B69"/>
    <w:rsid w:val="00146DB8"/>
    <w:rsid w:val="00147FD1"/>
    <w:rsid w:val="001522FA"/>
    <w:rsid w:val="0015343B"/>
    <w:rsid w:val="00153D82"/>
    <w:rsid w:val="00153DAF"/>
    <w:rsid w:val="0015424B"/>
    <w:rsid w:val="0015456F"/>
    <w:rsid w:val="00156331"/>
    <w:rsid w:val="001563E1"/>
    <w:rsid w:val="00162C1C"/>
    <w:rsid w:val="00163DA3"/>
    <w:rsid w:val="00164C52"/>
    <w:rsid w:val="00165ED8"/>
    <w:rsid w:val="00170AEF"/>
    <w:rsid w:val="001719C0"/>
    <w:rsid w:val="001725BC"/>
    <w:rsid w:val="00174C66"/>
    <w:rsid w:val="00175A8D"/>
    <w:rsid w:val="0017628F"/>
    <w:rsid w:val="001777EA"/>
    <w:rsid w:val="001802A5"/>
    <w:rsid w:val="001822BF"/>
    <w:rsid w:val="0018285F"/>
    <w:rsid w:val="00182EBA"/>
    <w:rsid w:val="0018371F"/>
    <w:rsid w:val="00184417"/>
    <w:rsid w:val="001854D6"/>
    <w:rsid w:val="00185C7D"/>
    <w:rsid w:val="00187007"/>
    <w:rsid w:val="00190F1D"/>
    <w:rsid w:val="00191316"/>
    <w:rsid w:val="001918F7"/>
    <w:rsid w:val="00193EB7"/>
    <w:rsid w:val="00196099"/>
    <w:rsid w:val="001A28F8"/>
    <w:rsid w:val="001A345D"/>
    <w:rsid w:val="001A3DB3"/>
    <w:rsid w:val="001A3DDA"/>
    <w:rsid w:val="001A4376"/>
    <w:rsid w:val="001A70EB"/>
    <w:rsid w:val="001A7871"/>
    <w:rsid w:val="001B01BB"/>
    <w:rsid w:val="001B075F"/>
    <w:rsid w:val="001B13FF"/>
    <w:rsid w:val="001B1B88"/>
    <w:rsid w:val="001B2B89"/>
    <w:rsid w:val="001B3FFE"/>
    <w:rsid w:val="001B470D"/>
    <w:rsid w:val="001B6206"/>
    <w:rsid w:val="001B7B02"/>
    <w:rsid w:val="001C15DE"/>
    <w:rsid w:val="001C1718"/>
    <w:rsid w:val="001C2148"/>
    <w:rsid w:val="001C244E"/>
    <w:rsid w:val="001C3349"/>
    <w:rsid w:val="001C3403"/>
    <w:rsid w:val="001C352C"/>
    <w:rsid w:val="001C3BE1"/>
    <w:rsid w:val="001C4128"/>
    <w:rsid w:val="001C6A02"/>
    <w:rsid w:val="001C72B7"/>
    <w:rsid w:val="001D2E91"/>
    <w:rsid w:val="001D495E"/>
    <w:rsid w:val="001E127A"/>
    <w:rsid w:val="001F34C0"/>
    <w:rsid w:val="001F42C9"/>
    <w:rsid w:val="001F4B5F"/>
    <w:rsid w:val="001F518D"/>
    <w:rsid w:val="001F5721"/>
    <w:rsid w:val="001F6461"/>
    <w:rsid w:val="001F64BF"/>
    <w:rsid w:val="001F6B67"/>
    <w:rsid w:val="001F70E0"/>
    <w:rsid w:val="001F71F9"/>
    <w:rsid w:val="002000E4"/>
    <w:rsid w:val="002007EE"/>
    <w:rsid w:val="00200E7F"/>
    <w:rsid w:val="00202021"/>
    <w:rsid w:val="00203EBF"/>
    <w:rsid w:val="0020450F"/>
    <w:rsid w:val="00204664"/>
    <w:rsid w:val="002058F7"/>
    <w:rsid w:val="0020767C"/>
    <w:rsid w:val="00207FDB"/>
    <w:rsid w:val="00214694"/>
    <w:rsid w:val="00214BAA"/>
    <w:rsid w:val="00220123"/>
    <w:rsid w:val="0022073A"/>
    <w:rsid w:val="0022332D"/>
    <w:rsid w:val="002238F5"/>
    <w:rsid w:val="002242A8"/>
    <w:rsid w:val="0022607B"/>
    <w:rsid w:val="00227823"/>
    <w:rsid w:val="00231F90"/>
    <w:rsid w:val="00232AB3"/>
    <w:rsid w:val="002355EE"/>
    <w:rsid w:val="002362FF"/>
    <w:rsid w:val="0023761E"/>
    <w:rsid w:val="00240702"/>
    <w:rsid w:val="00241AA8"/>
    <w:rsid w:val="002422A6"/>
    <w:rsid w:val="002422BE"/>
    <w:rsid w:val="002449FF"/>
    <w:rsid w:val="00245601"/>
    <w:rsid w:val="0024563C"/>
    <w:rsid w:val="002475F2"/>
    <w:rsid w:val="00250E80"/>
    <w:rsid w:val="00251432"/>
    <w:rsid w:val="00253CB4"/>
    <w:rsid w:val="00264E19"/>
    <w:rsid w:val="00266BC5"/>
    <w:rsid w:val="002722B6"/>
    <w:rsid w:val="00273666"/>
    <w:rsid w:val="0027482C"/>
    <w:rsid w:val="00280188"/>
    <w:rsid w:val="00280B93"/>
    <w:rsid w:val="0028184F"/>
    <w:rsid w:val="0028329E"/>
    <w:rsid w:val="0028339D"/>
    <w:rsid w:val="00284925"/>
    <w:rsid w:val="00284C48"/>
    <w:rsid w:val="002851F2"/>
    <w:rsid w:val="0029003A"/>
    <w:rsid w:val="002900B8"/>
    <w:rsid w:val="00293B76"/>
    <w:rsid w:val="00294D79"/>
    <w:rsid w:val="00294ED4"/>
    <w:rsid w:val="0029519E"/>
    <w:rsid w:val="0029605E"/>
    <w:rsid w:val="002A1459"/>
    <w:rsid w:val="002A2136"/>
    <w:rsid w:val="002A2B8A"/>
    <w:rsid w:val="002A4571"/>
    <w:rsid w:val="002A665E"/>
    <w:rsid w:val="002A7768"/>
    <w:rsid w:val="002B1C33"/>
    <w:rsid w:val="002B2500"/>
    <w:rsid w:val="002B38F2"/>
    <w:rsid w:val="002C056E"/>
    <w:rsid w:val="002C11B7"/>
    <w:rsid w:val="002C4FC3"/>
    <w:rsid w:val="002D24BC"/>
    <w:rsid w:val="002D3DA0"/>
    <w:rsid w:val="002D46EC"/>
    <w:rsid w:val="002D5806"/>
    <w:rsid w:val="002D5D04"/>
    <w:rsid w:val="002D6A46"/>
    <w:rsid w:val="002E069A"/>
    <w:rsid w:val="002E0EE8"/>
    <w:rsid w:val="002E291B"/>
    <w:rsid w:val="002E3928"/>
    <w:rsid w:val="002F08BB"/>
    <w:rsid w:val="002F0DAA"/>
    <w:rsid w:val="002F1396"/>
    <w:rsid w:val="002F1460"/>
    <w:rsid w:val="002F22D1"/>
    <w:rsid w:val="002F2DA1"/>
    <w:rsid w:val="002F3FA9"/>
    <w:rsid w:val="002F4182"/>
    <w:rsid w:val="002F4962"/>
    <w:rsid w:val="002F52D0"/>
    <w:rsid w:val="003109BC"/>
    <w:rsid w:val="00315D78"/>
    <w:rsid w:val="003206D9"/>
    <w:rsid w:val="003209A0"/>
    <w:rsid w:val="00320A2D"/>
    <w:rsid w:val="003220C5"/>
    <w:rsid w:val="003229C9"/>
    <w:rsid w:val="00322D5B"/>
    <w:rsid w:val="00323F55"/>
    <w:rsid w:val="003241A2"/>
    <w:rsid w:val="00324599"/>
    <w:rsid w:val="0032646B"/>
    <w:rsid w:val="00327283"/>
    <w:rsid w:val="00327C56"/>
    <w:rsid w:val="00334275"/>
    <w:rsid w:val="003346DA"/>
    <w:rsid w:val="00335911"/>
    <w:rsid w:val="00337CCB"/>
    <w:rsid w:val="0034048D"/>
    <w:rsid w:val="00340865"/>
    <w:rsid w:val="00341AC0"/>
    <w:rsid w:val="003448E2"/>
    <w:rsid w:val="00346B89"/>
    <w:rsid w:val="0034754F"/>
    <w:rsid w:val="00347879"/>
    <w:rsid w:val="00347E2F"/>
    <w:rsid w:val="00347EB4"/>
    <w:rsid w:val="0035271B"/>
    <w:rsid w:val="0035273C"/>
    <w:rsid w:val="00353140"/>
    <w:rsid w:val="00354EFF"/>
    <w:rsid w:val="003564D4"/>
    <w:rsid w:val="0035728C"/>
    <w:rsid w:val="00357993"/>
    <w:rsid w:val="00362573"/>
    <w:rsid w:val="003649CC"/>
    <w:rsid w:val="0037039A"/>
    <w:rsid w:val="003709E6"/>
    <w:rsid w:val="00373EA6"/>
    <w:rsid w:val="003748D8"/>
    <w:rsid w:val="003757E1"/>
    <w:rsid w:val="003763EF"/>
    <w:rsid w:val="0037646D"/>
    <w:rsid w:val="00377372"/>
    <w:rsid w:val="003817BE"/>
    <w:rsid w:val="0038286C"/>
    <w:rsid w:val="00383017"/>
    <w:rsid w:val="0038349E"/>
    <w:rsid w:val="003850BB"/>
    <w:rsid w:val="00386362"/>
    <w:rsid w:val="003905DE"/>
    <w:rsid w:val="003911BC"/>
    <w:rsid w:val="0039180B"/>
    <w:rsid w:val="00392A63"/>
    <w:rsid w:val="00393228"/>
    <w:rsid w:val="0039467C"/>
    <w:rsid w:val="00396194"/>
    <w:rsid w:val="00396362"/>
    <w:rsid w:val="003969CB"/>
    <w:rsid w:val="003A122F"/>
    <w:rsid w:val="003A212A"/>
    <w:rsid w:val="003A295E"/>
    <w:rsid w:val="003A38D2"/>
    <w:rsid w:val="003A3C78"/>
    <w:rsid w:val="003B0846"/>
    <w:rsid w:val="003B2AF4"/>
    <w:rsid w:val="003B5C9D"/>
    <w:rsid w:val="003B6E75"/>
    <w:rsid w:val="003C14E1"/>
    <w:rsid w:val="003C2285"/>
    <w:rsid w:val="003C2841"/>
    <w:rsid w:val="003C33ED"/>
    <w:rsid w:val="003C4120"/>
    <w:rsid w:val="003D0090"/>
    <w:rsid w:val="003D03DB"/>
    <w:rsid w:val="003D0D50"/>
    <w:rsid w:val="003D2763"/>
    <w:rsid w:val="003D284F"/>
    <w:rsid w:val="003D30B8"/>
    <w:rsid w:val="003E12EE"/>
    <w:rsid w:val="003E48F7"/>
    <w:rsid w:val="003E7CFB"/>
    <w:rsid w:val="003F0B4C"/>
    <w:rsid w:val="003F1F53"/>
    <w:rsid w:val="003F25D9"/>
    <w:rsid w:val="003F2678"/>
    <w:rsid w:val="003F3B55"/>
    <w:rsid w:val="003F3CCE"/>
    <w:rsid w:val="003F51B4"/>
    <w:rsid w:val="003F569A"/>
    <w:rsid w:val="00400548"/>
    <w:rsid w:val="00400EE7"/>
    <w:rsid w:val="00401B56"/>
    <w:rsid w:val="004039DD"/>
    <w:rsid w:val="0040431E"/>
    <w:rsid w:val="00404671"/>
    <w:rsid w:val="004048A5"/>
    <w:rsid w:val="00405FDA"/>
    <w:rsid w:val="004129D1"/>
    <w:rsid w:val="00420E95"/>
    <w:rsid w:val="0042189B"/>
    <w:rsid w:val="004242A0"/>
    <w:rsid w:val="00425439"/>
    <w:rsid w:val="00425E57"/>
    <w:rsid w:val="00433324"/>
    <w:rsid w:val="00435284"/>
    <w:rsid w:val="004358C5"/>
    <w:rsid w:val="00436FBE"/>
    <w:rsid w:val="00437153"/>
    <w:rsid w:val="0044107D"/>
    <w:rsid w:val="0044264D"/>
    <w:rsid w:val="00445A5A"/>
    <w:rsid w:val="004463CF"/>
    <w:rsid w:val="00446CB0"/>
    <w:rsid w:val="00452637"/>
    <w:rsid w:val="0045360C"/>
    <w:rsid w:val="00454312"/>
    <w:rsid w:val="00454889"/>
    <w:rsid w:val="00460081"/>
    <w:rsid w:val="00460492"/>
    <w:rsid w:val="004626BF"/>
    <w:rsid w:val="004631AC"/>
    <w:rsid w:val="00466AAC"/>
    <w:rsid w:val="00467171"/>
    <w:rsid w:val="00470854"/>
    <w:rsid w:val="00471B1B"/>
    <w:rsid w:val="0047375A"/>
    <w:rsid w:val="00474091"/>
    <w:rsid w:val="00474C7C"/>
    <w:rsid w:val="00474E16"/>
    <w:rsid w:val="00476817"/>
    <w:rsid w:val="00477208"/>
    <w:rsid w:val="00482471"/>
    <w:rsid w:val="004842D0"/>
    <w:rsid w:val="004869DF"/>
    <w:rsid w:val="00490E1F"/>
    <w:rsid w:val="00495813"/>
    <w:rsid w:val="00496A99"/>
    <w:rsid w:val="004A10F0"/>
    <w:rsid w:val="004A160A"/>
    <w:rsid w:val="004A32DA"/>
    <w:rsid w:val="004A3CA6"/>
    <w:rsid w:val="004A42E1"/>
    <w:rsid w:val="004A644A"/>
    <w:rsid w:val="004A69F3"/>
    <w:rsid w:val="004A69F9"/>
    <w:rsid w:val="004B053E"/>
    <w:rsid w:val="004B0D0A"/>
    <w:rsid w:val="004B1E88"/>
    <w:rsid w:val="004B2478"/>
    <w:rsid w:val="004B2B9C"/>
    <w:rsid w:val="004B4AEA"/>
    <w:rsid w:val="004B532F"/>
    <w:rsid w:val="004B7BC3"/>
    <w:rsid w:val="004C0EA0"/>
    <w:rsid w:val="004C2461"/>
    <w:rsid w:val="004C3DDE"/>
    <w:rsid w:val="004C49BD"/>
    <w:rsid w:val="004C570A"/>
    <w:rsid w:val="004C60E4"/>
    <w:rsid w:val="004C63F6"/>
    <w:rsid w:val="004D1140"/>
    <w:rsid w:val="004D3E6F"/>
    <w:rsid w:val="004D5C47"/>
    <w:rsid w:val="004D6E25"/>
    <w:rsid w:val="004E3759"/>
    <w:rsid w:val="004E4000"/>
    <w:rsid w:val="004E4834"/>
    <w:rsid w:val="004E6033"/>
    <w:rsid w:val="004E7644"/>
    <w:rsid w:val="004F1572"/>
    <w:rsid w:val="004F20C0"/>
    <w:rsid w:val="004F32D7"/>
    <w:rsid w:val="004F5806"/>
    <w:rsid w:val="004F7846"/>
    <w:rsid w:val="004F7B08"/>
    <w:rsid w:val="00502A1F"/>
    <w:rsid w:val="00502DD6"/>
    <w:rsid w:val="0050649C"/>
    <w:rsid w:val="00506518"/>
    <w:rsid w:val="0050720E"/>
    <w:rsid w:val="005111AE"/>
    <w:rsid w:val="0051179B"/>
    <w:rsid w:val="0051597E"/>
    <w:rsid w:val="00517AB0"/>
    <w:rsid w:val="005220B3"/>
    <w:rsid w:val="005224B0"/>
    <w:rsid w:val="005225DB"/>
    <w:rsid w:val="00524A0B"/>
    <w:rsid w:val="0052598C"/>
    <w:rsid w:val="005262F7"/>
    <w:rsid w:val="005302F6"/>
    <w:rsid w:val="00530762"/>
    <w:rsid w:val="005316B2"/>
    <w:rsid w:val="005318A3"/>
    <w:rsid w:val="00532E21"/>
    <w:rsid w:val="00534141"/>
    <w:rsid w:val="0053571C"/>
    <w:rsid w:val="0053642C"/>
    <w:rsid w:val="005438DF"/>
    <w:rsid w:val="00547527"/>
    <w:rsid w:val="00550570"/>
    <w:rsid w:val="00550D18"/>
    <w:rsid w:val="00551027"/>
    <w:rsid w:val="00553D6D"/>
    <w:rsid w:val="005550DC"/>
    <w:rsid w:val="00557FF6"/>
    <w:rsid w:val="005606C4"/>
    <w:rsid w:val="005621A7"/>
    <w:rsid w:val="0056245D"/>
    <w:rsid w:val="00563397"/>
    <w:rsid w:val="00570DCC"/>
    <w:rsid w:val="00574F96"/>
    <w:rsid w:val="00577928"/>
    <w:rsid w:val="00583B57"/>
    <w:rsid w:val="00587041"/>
    <w:rsid w:val="00591DDB"/>
    <w:rsid w:val="00592BDA"/>
    <w:rsid w:val="00594117"/>
    <w:rsid w:val="005A0030"/>
    <w:rsid w:val="005A1493"/>
    <w:rsid w:val="005A16DD"/>
    <w:rsid w:val="005A1988"/>
    <w:rsid w:val="005A3286"/>
    <w:rsid w:val="005A3526"/>
    <w:rsid w:val="005A6D83"/>
    <w:rsid w:val="005A6EAD"/>
    <w:rsid w:val="005A713A"/>
    <w:rsid w:val="005B1F2C"/>
    <w:rsid w:val="005B306A"/>
    <w:rsid w:val="005B39B9"/>
    <w:rsid w:val="005B45D1"/>
    <w:rsid w:val="005B4B08"/>
    <w:rsid w:val="005B53C1"/>
    <w:rsid w:val="005C0602"/>
    <w:rsid w:val="005C490A"/>
    <w:rsid w:val="005C6BBB"/>
    <w:rsid w:val="005C6CE9"/>
    <w:rsid w:val="005C70D8"/>
    <w:rsid w:val="005C72FE"/>
    <w:rsid w:val="005D0E22"/>
    <w:rsid w:val="005D3D69"/>
    <w:rsid w:val="005D44A9"/>
    <w:rsid w:val="005D63D3"/>
    <w:rsid w:val="005E37C9"/>
    <w:rsid w:val="005E646A"/>
    <w:rsid w:val="005E6C29"/>
    <w:rsid w:val="005F070C"/>
    <w:rsid w:val="005F0AFB"/>
    <w:rsid w:val="005F12E2"/>
    <w:rsid w:val="005F141C"/>
    <w:rsid w:val="005F3551"/>
    <w:rsid w:val="005F58B7"/>
    <w:rsid w:val="005F5A93"/>
    <w:rsid w:val="005F5DB0"/>
    <w:rsid w:val="005F6074"/>
    <w:rsid w:val="0060386F"/>
    <w:rsid w:val="006049D4"/>
    <w:rsid w:val="006067C8"/>
    <w:rsid w:val="00610ACE"/>
    <w:rsid w:val="00613F3C"/>
    <w:rsid w:val="00616A9F"/>
    <w:rsid w:val="00617428"/>
    <w:rsid w:val="006201BD"/>
    <w:rsid w:val="00621122"/>
    <w:rsid w:val="00624CF6"/>
    <w:rsid w:val="006251E0"/>
    <w:rsid w:val="00627B37"/>
    <w:rsid w:val="00630068"/>
    <w:rsid w:val="00631E3D"/>
    <w:rsid w:val="00632E44"/>
    <w:rsid w:val="006362A6"/>
    <w:rsid w:val="00636576"/>
    <w:rsid w:val="006378BD"/>
    <w:rsid w:val="00642712"/>
    <w:rsid w:val="00643C86"/>
    <w:rsid w:val="00645E41"/>
    <w:rsid w:val="006460E1"/>
    <w:rsid w:val="0064670B"/>
    <w:rsid w:val="0065075C"/>
    <w:rsid w:val="00652457"/>
    <w:rsid w:val="006527FF"/>
    <w:rsid w:val="006536CC"/>
    <w:rsid w:val="006536F4"/>
    <w:rsid w:val="006553BF"/>
    <w:rsid w:val="00655950"/>
    <w:rsid w:val="006562C6"/>
    <w:rsid w:val="006608AB"/>
    <w:rsid w:val="00661218"/>
    <w:rsid w:val="006705BA"/>
    <w:rsid w:val="006771C8"/>
    <w:rsid w:val="00677524"/>
    <w:rsid w:val="00677C7A"/>
    <w:rsid w:val="006800A3"/>
    <w:rsid w:val="00681223"/>
    <w:rsid w:val="00684551"/>
    <w:rsid w:val="00687067"/>
    <w:rsid w:val="00691DAC"/>
    <w:rsid w:val="0069208D"/>
    <w:rsid w:val="0069305B"/>
    <w:rsid w:val="00694F65"/>
    <w:rsid w:val="00695CCE"/>
    <w:rsid w:val="00696128"/>
    <w:rsid w:val="0069646D"/>
    <w:rsid w:val="006A04B0"/>
    <w:rsid w:val="006A72D5"/>
    <w:rsid w:val="006B078E"/>
    <w:rsid w:val="006B0921"/>
    <w:rsid w:val="006B1C73"/>
    <w:rsid w:val="006B4BC3"/>
    <w:rsid w:val="006B5E39"/>
    <w:rsid w:val="006B6AB4"/>
    <w:rsid w:val="006B74D0"/>
    <w:rsid w:val="006C03A0"/>
    <w:rsid w:val="006C21F5"/>
    <w:rsid w:val="006C2796"/>
    <w:rsid w:val="006C3C9F"/>
    <w:rsid w:val="006C4AE0"/>
    <w:rsid w:val="006C7023"/>
    <w:rsid w:val="006C7A30"/>
    <w:rsid w:val="006D0C87"/>
    <w:rsid w:val="006D0CCF"/>
    <w:rsid w:val="006D1D9E"/>
    <w:rsid w:val="006D6D5E"/>
    <w:rsid w:val="006D7BBE"/>
    <w:rsid w:val="006E1852"/>
    <w:rsid w:val="006E61F5"/>
    <w:rsid w:val="006E7C99"/>
    <w:rsid w:val="006F203D"/>
    <w:rsid w:val="006F26A6"/>
    <w:rsid w:val="006F3CC5"/>
    <w:rsid w:val="006F3F76"/>
    <w:rsid w:val="006F6C8D"/>
    <w:rsid w:val="00700DFA"/>
    <w:rsid w:val="0070393F"/>
    <w:rsid w:val="00703953"/>
    <w:rsid w:val="0070598B"/>
    <w:rsid w:val="007062A2"/>
    <w:rsid w:val="00707020"/>
    <w:rsid w:val="007076F9"/>
    <w:rsid w:val="0071035C"/>
    <w:rsid w:val="00710F80"/>
    <w:rsid w:val="007136AB"/>
    <w:rsid w:val="007215AE"/>
    <w:rsid w:val="00721C2F"/>
    <w:rsid w:val="0072227E"/>
    <w:rsid w:val="007236A6"/>
    <w:rsid w:val="00723A6F"/>
    <w:rsid w:val="00724402"/>
    <w:rsid w:val="00724B03"/>
    <w:rsid w:val="007257F7"/>
    <w:rsid w:val="00730B6E"/>
    <w:rsid w:val="00732194"/>
    <w:rsid w:val="00732DB7"/>
    <w:rsid w:val="007352C7"/>
    <w:rsid w:val="00735A68"/>
    <w:rsid w:val="00735E3E"/>
    <w:rsid w:val="00735FDA"/>
    <w:rsid w:val="007374DB"/>
    <w:rsid w:val="00740586"/>
    <w:rsid w:val="0074140E"/>
    <w:rsid w:val="00741474"/>
    <w:rsid w:val="00745967"/>
    <w:rsid w:val="00745A1C"/>
    <w:rsid w:val="00745E87"/>
    <w:rsid w:val="00746823"/>
    <w:rsid w:val="007474DD"/>
    <w:rsid w:val="00752CB7"/>
    <w:rsid w:val="00754B35"/>
    <w:rsid w:val="00755317"/>
    <w:rsid w:val="007553B3"/>
    <w:rsid w:val="0076154B"/>
    <w:rsid w:val="007659B2"/>
    <w:rsid w:val="007661ED"/>
    <w:rsid w:val="00774B3C"/>
    <w:rsid w:val="00784695"/>
    <w:rsid w:val="00784DCF"/>
    <w:rsid w:val="00786095"/>
    <w:rsid w:val="00791250"/>
    <w:rsid w:val="0079632D"/>
    <w:rsid w:val="0079713C"/>
    <w:rsid w:val="007A145C"/>
    <w:rsid w:val="007A2064"/>
    <w:rsid w:val="007A30D8"/>
    <w:rsid w:val="007A664A"/>
    <w:rsid w:val="007B1114"/>
    <w:rsid w:val="007B22C9"/>
    <w:rsid w:val="007B258F"/>
    <w:rsid w:val="007B3813"/>
    <w:rsid w:val="007B5CAD"/>
    <w:rsid w:val="007B60D7"/>
    <w:rsid w:val="007B7996"/>
    <w:rsid w:val="007B7A63"/>
    <w:rsid w:val="007C058A"/>
    <w:rsid w:val="007C1B27"/>
    <w:rsid w:val="007C3E6B"/>
    <w:rsid w:val="007C46D8"/>
    <w:rsid w:val="007C7B45"/>
    <w:rsid w:val="007C7FDB"/>
    <w:rsid w:val="007D33C7"/>
    <w:rsid w:val="007D49DC"/>
    <w:rsid w:val="007D61F8"/>
    <w:rsid w:val="007E342F"/>
    <w:rsid w:val="007E4665"/>
    <w:rsid w:val="007E47FB"/>
    <w:rsid w:val="007F0B58"/>
    <w:rsid w:val="007F2C2B"/>
    <w:rsid w:val="007F4351"/>
    <w:rsid w:val="007F5161"/>
    <w:rsid w:val="007F5BB1"/>
    <w:rsid w:val="007F65A7"/>
    <w:rsid w:val="008027C3"/>
    <w:rsid w:val="00802DC5"/>
    <w:rsid w:val="008030A7"/>
    <w:rsid w:val="0080503F"/>
    <w:rsid w:val="00805A82"/>
    <w:rsid w:val="00806059"/>
    <w:rsid w:val="008069D9"/>
    <w:rsid w:val="00807597"/>
    <w:rsid w:val="00810A40"/>
    <w:rsid w:val="008116E0"/>
    <w:rsid w:val="00811A99"/>
    <w:rsid w:val="008127EF"/>
    <w:rsid w:val="00813842"/>
    <w:rsid w:val="0081435C"/>
    <w:rsid w:val="00814B9A"/>
    <w:rsid w:val="00820E21"/>
    <w:rsid w:val="00823985"/>
    <w:rsid w:val="008249A5"/>
    <w:rsid w:val="008250B0"/>
    <w:rsid w:val="00825D62"/>
    <w:rsid w:val="00826BDA"/>
    <w:rsid w:val="008273CB"/>
    <w:rsid w:val="00827F77"/>
    <w:rsid w:val="00830914"/>
    <w:rsid w:val="00831227"/>
    <w:rsid w:val="008419A6"/>
    <w:rsid w:val="0084333B"/>
    <w:rsid w:val="008456FD"/>
    <w:rsid w:val="00845C27"/>
    <w:rsid w:val="00846513"/>
    <w:rsid w:val="0084721E"/>
    <w:rsid w:val="0084754B"/>
    <w:rsid w:val="00851B82"/>
    <w:rsid w:val="00855056"/>
    <w:rsid w:val="00861510"/>
    <w:rsid w:val="008618B4"/>
    <w:rsid w:val="008641B2"/>
    <w:rsid w:val="008641F2"/>
    <w:rsid w:val="00865B02"/>
    <w:rsid w:val="00867BA6"/>
    <w:rsid w:val="0087010E"/>
    <w:rsid w:val="00870FAC"/>
    <w:rsid w:val="00872368"/>
    <w:rsid w:val="008723E2"/>
    <w:rsid w:val="00872F8E"/>
    <w:rsid w:val="00875814"/>
    <w:rsid w:val="00876D31"/>
    <w:rsid w:val="00880C2A"/>
    <w:rsid w:val="00881C1F"/>
    <w:rsid w:val="008828D8"/>
    <w:rsid w:val="008839A1"/>
    <w:rsid w:val="008842B3"/>
    <w:rsid w:val="008844E5"/>
    <w:rsid w:val="0088621C"/>
    <w:rsid w:val="00886823"/>
    <w:rsid w:val="00891742"/>
    <w:rsid w:val="00891B1D"/>
    <w:rsid w:val="00891C7C"/>
    <w:rsid w:val="00892E22"/>
    <w:rsid w:val="00893347"/>
    <w:rsid w:val="00894C02"/>
    <w:rsid w:val="00894DC9"/>
    <w:rsid w:val="008A0720"/>
    <w:rsid w:val="008A104A"/>
    <w:rsid w:val="008A1B0E"/>
    <w:rsid w:val="008A2DFC"/>
    <w:rsid w:val="008A537C"/>
    <w:rsid w:val="008A6EE8"/>
    <w:rsid w:val="008B11C8"/>
    <w:rsid w:val="008B1475"/>
    <w:rsid w:val="008B2FD9"/>
    <w:rsid w:val="008B39E9"/>
    <w:rsid w:val="008B5353"/>
    <w:rsid w:val="008B5573"/>
    <w:rsid w:val="008C06C5"/>
    <w:rsid w:val="008C3099"/>
    <w:rsid w:val="008C49E7"/>
    <w:rsid w:val="008C5170"/>
    <w:rsid w:val="008C635D"/>
    <w:rsid w:val="008D070C"/>
    <w:rsid w:val="008D0786"/>
    <w:rsid w:val="008D1C8E"/>
    <w:rsid w:val="008D2230"/>
    <w:rsid w:val="008D606C"/>
    <w:rsid w:val="008D6AD5"/>
    <w:rsid w:val="008E08DA"/>
    <w:rsid w:val="008E3426"/>
    <w:rsid w:val="008E3494"/>
    <w:rsid w:val="008E41D8"/>
    <w:rsid w:val="008E451B"/>
    <w:rsid w:val="008E49D2"/>
    <w:rsid w:val="008E59BC"/>
    <w:rsid w:val="008E6D99"/>
    <w:rsid w:val="008E6E30"/>
    <w:rsid w:val="008F16D9"/>
    <w:rsid w:val="008F2288"/>
    <w:rsid w:val="008F2B8E"/>
    <w:rsid w:val="008F611C"/>
    <w:rsid w:val="008F64CB"/>
    <w:rsid w:val="008F6F05"/>
    <w:rsid w:val="00900265"/>
    <w:rsid w:val="0090111A"/>
    <w:rsid w:val="00901E49"/>
    <w:rsid w:val="00905AEF"/>
    <w:rsid w:val="009061B2"/>
    <w:rsid w:val="009061BB"/>
    <w:rsid w:val="00906B01"/>
    <w:rsid w:val="0090791A"/>
    <w:rsid w:val="009105CE"/>
    <w:rsid w:val="009114AE"/>
    <w:rsid w:val="00912B70"/>
    <w:rsid w:val="00912FD3"/>
    <w:rsid w:val="0091433F"/>
    <w:rsid w:val="009143C6"/>
    <w:rsid w:val="00914820"/>
    <w:rsid w:val="0091546B"/>
    <w:rsid w:val="00915C19"/>
    <w:rsid w:val="00917B8E"/>
    <w:rsid w:val="00917E4A"/>
    <w:rsid w:val="00921081"/>
    <w:rsid w:val="009218A8"/>
    <w:rsid w:val="0092237D"/>
    <w:rsid w:val="00922380"/>
    <w:rsid w:val="009230C3"/>
    <w:rsid w:val="00923514"/>
    <w:rsid w:val="00923904"/>
    <w:rsid w:val="00924EB3"/>
    <w:rsid w:val="009258CF"/>
    <w:rsid w:val="00925910"/>
    <w:rsid w:val="0092783A"/>
    <w:rsid w:val="00927D35"/>
    <w:rsid w:val="0093491E"/>
    <w:rsid w:val="00935A0C"/>
    <w:rsid w:val="00937B7D"/>
    <w:rsid w:val="00942402"/>
    <w:rsid w:val="00943E4B"/>
    <w:rsid w:val="009450D1"/>
    <w:rsid w:val="009461E8"/>
    <w:rsid w:val="00946433"/>
    <w:rsid w:val="0094655F"/>
    <w:rsid w:val="0095165B"/>
    <w:rsid w:val="00951E3D"/>
    <w:rsid w:val="009527E1"/>
    <w:rsid w:val="00952D10"/>
    <w:rsid w:val="009541B2"/>
    <w:rsid w:val="00955A5B"/>
    <w:rsid w:val="009604D3"/>
    <w:rsid w:val="00962D07"/>
    <w:rsid w:val="009652AE"/>
    <w:rsid w:val="00965A81"/>
    <w:rsid w:val="009664B6"/>
    <w:rsid w:val="00966C79"/>
    <w:rsid w:val="00970259"/>
    <w:rsid w:val="00970BA2"/>
    <w:rsid w:val="009719C6"/>
    <w:rsid w:val="00972127"/>
    <w:rsid w:val="009725FD"/>
    <w:rsid w:val="009731E3"/>
    <w:rsid w:val="00974030"/>
    <w:rsid w:val="00975D87"/>
    <w:rsid w:val="00976A6C"/>
    <w:rsid w:val="00977DBB"/>
    <w:rsid w:val="00980575"/>
    <w:rsid w:val="00980A23"/>
    <w:rsid w:val="00980EE2"/>
    <w:rsid w:val="0098241E"/>
    <w:rsid w:val="009837E0"/>
    <w:rsid w:val="00984D4A"/>
    <w:rsid w:val="00985A74"/>
    <w:rsid w:val="00993D73"/>
    <w:rsid w:val="0099428C"/>
    <w:rsid w:val="00995033"/>
    <w:rsid w:val="00997270"/>
    <w:rsid w:val="009973DC"/>
    <w:rsid w:val="009A173B"/>
    <w:rsid w:val="009A2F69"/>
    <w:rsid w:val="009A3098"/>
    <w:rsid w:val="009A43A0"/>
    <w:rsid w:val="009A473D"/>
    <w:rsid w:val="009A4F8E"/>
    <w:rsid w:val="009A5644"/>
    <w:rsid w:val="009A6C56"/>
    <w:rsid w:val="009A6D48"/>
    <w:rsid w:val="009A755E"/>
    <w:rsid w:val="009A7CE8"/>
    <w:rsid w:val="009B1D59"/>
    <w:rsid w:val="009B480A"/>
    <w:rsid w:val="009B5682"/>
    <w:rsid w:val="009B6249"/>
    <w:rsid w:val="009B695A"/>
    <w:rsid w:val="009B701B"/>
    <w:rsid w:val="009C02DA"/>
    <w:rsid w:val="009C1E43"/>
    <w:rsid w:val="009C23F5"/>
    <w:rsid w:val="009C27C2"/>
    <w:rsid w:val="009C36CE"/>
    <w:rsid w:val="009C3886"/>
    <w:rsid w:val="009C6994"/>
    <w:rsid w:val="009D1102"/>
    <w:rsid w:val="009D380C"/>
    <w:rsid w:val="009D4545"/>
    <w:rsid w:val="009D516E"/>
    <w:rsid w:val="009D6011"/>
    <w:rsid w:val="009D7482"/>
    <w:rsid w:val="009E0CF4"/>
    <w:rsid w:val="009E174E"/>
    <w:rsid w:val="009E2CF9"/>
    <w:rsid w:val="009E36B6"/>
    <w:rsid w:val="009F1448"/>
    <w:rsid w:val="009F1B0E"/>
    <w:rsid w:val="009F341F"/>
    <w:rsid w:val="009F3437"/>
    <w:rsid w:val="009F3ADB"/>
    <w:rsid w:val="009F7098"/>
    <w:rsid w:val="00A00BF8"/>
    <w:rsid w:val="00A01E0F"/>
    <w:rsid w:val="00A02852"/>
    <w:rsid w:val="00A0396C"/>
    <w:rsid w:val="00A0503E"/>
    <w:rsid w:val="00A05196"/>
    <w:rsid w:val="00A06BAC"/>
    <w:rsid w:val="00A1070E"/>
    <w:rsid w:val="00A10D0A"/>
    <w:rsid w:val="00A12187"/>
    <w:rsid w:val="00A12F84"/>
    <w:rsid w:val="00A13E60"/>
    <w:rsid w:val="00A168FE"/>
    <w:rsid w:val="00A208B3"/>
    <w:rsid w:val="00A212BF"/>
    <w:rsid w:val="00A21AA0"/>
    <w:rsid w:val="00A21F17"/>
    <w:rsid w:val="00A228BC"/>
    <w:rsid w:val="00A2389C"/>
    <w:rsid w:val="00A243B8"/>
    <w:rsid w:val="00A25793"/>
    <w:rsid w:val="00A26934"/>
    <w:rsid w:val="00A30F88"/>
    <w:rsid w:val="00A31F81"/>
    <w:rsid w:val="00A330A2"/>
    <w:rsid w:val="00A35EBD"/>
    <w:rsid w:val="00A376BB"/>
    <w:rsid w:val="00A42B62"/>
    <w:rsid w:val="00A42BDB"/>
    <w:rsid w:val="00A45609"/>
    <w:rsid w:val="00A461A0"/>
    <w:rsid w:val="00A469F2"/>
    <w:rsid w:val="00A50957"/>
    <w:rsid w:val="00A534B3"/>
    <w:rsid w:val="00A54247"/>
    <w:rsid w:val="00A57293"/>
    <w:rsid w:val="00A57352"/>
    <w:rsid w:val="00A642EE"/>
    <w:rsid w:val="00A644F8"/>
    <w:rsid w:val="00A65894"/>
    <w:rsid w:val="00A72640"/>
    <w:rsid w:val="00A72FC3"/>
    <w:rsid w:val="00A758E5"/>
    <w:rsid w:val="00A842CA"/>
    <w:rsid w:val="00A8554F"/>
    <w:rsid w:val="00A87999"/>
    <w:rsid w:val="00A908A6"/>
    <w:rsid w:val="00A924EE"/>
    <w:rsid w:val="00A94811"/>
    <w:rsid w:val="00A9732D"/>
    <w:rsid w:val="00AA14D4"/>
    <w:rsid w:val="00AA1D58"/>
    <w:rsid w:val="00AA22BB"/>
    <w:rsid w:val="00AA6BBC"/>
    <w:rsid w:val="00AB3278"/>
    <w:rsid w:val="00AB6422"/>
    <w:rsid w:val="00AB67F8"/>
    <w:rsid w:val="00AC199A"/>
    <w:rsid w:val="00AC1CA3"/>
    <w:rsid w:val="00AC3CE6"/>
    <w:rsid w:val="00AC5CF1"/>
    <w:rsid w:val="00AC6B29"/>
    <w:rsid w:val="00AC70DC"/>
    <w:rsid w:val="00AD0820"/>
    <w:rsid w:val="00AD26C8"/>
    <w:rsid w:val="00AD2981"/>
    <w:rsid w:val="00AD34BC"/>
    <w:rsid w:val="00AD7A0F"/>
    <w:rsid w:val="00AE1696"/>
    <w:rsid w:val="00AE2414"/>
    <w:rsid w:val="00AE43EE"/>
    <w:rsid w:val="00AE4D1D"/>
    <w:rsid w:val="00AE4FA6"/>
    <w:rsid w:val="00AE6496"/>
    <w:rsid w:val="00AF0055"/>
    <w:rsid w:val="00AF0885"/>
    <w:rsid w:val="00AF146B"/>
    <w:rsid w:val="00AF26B1"/>
    <w:rsid w:val="00AF3791"/>
    <w:rsid w:val="00AF5034"/>
    <w:rsid w:val="00AF7BE5"/>
    <w:rsid w:val="00B03610"/>
    <w:rsid w:val="00B061A8"/>
    <w:rsid w:val="00B062BA"/>
    <w:rsid w:val="00B06B36"/>
    <w:rsid w:val="00B108FB"/>
    <w:rsid w:val="00B10C81"/>
    <w:rsid w:val="00B11081"/>
    <w:rsid w:val="00B14094"/>
    <w:rsid w:val="00B15545"/>
    <w:rsid w:val="00B1580E"/>
    <w:rsid w:val="00B248CC"/>
    <w:rsid w:val="00B2523E"/>
    <w:rsid w:val="00B328CD"/>
    <w:rsid w:val="00B33476"/>
    <w:rsid w:val="00B34720"/>
    <w:rsid w:val="00B35217"/>
    <w:rsid w:val="00B35911"/>
    <w:rsid w:val="00B37450"/>
    <w:rsid w:val="00B40215"/>
    <w:rsid w:val="00B42229"/>
    <w:rsid w:val="00B43F32"/>
    <w:rsid w:val="00B44FC8"/>
    <w:rsid w:val="00B452E9"/>
    <w:rsid w:val="00B45DA0"/>
    <w:rsid w:val="00B47AE1"/>
    <w:rsid w:val="00B51123"/>
    <w:rsid w:val="00B54DDB"/>
    <w:rsid w:val="00B564E7"/>
    <w:rsid w:val="00B568D0"/>
    <w:rsid w:val="00B57FC4"/>
    <w:rsid w:val="00B61706"/>
    <w:rsid w:val="00B67E47"/>
    <w:rsid w:val="00B731AB"/>
    <w:rsid w:val="00B7442E"/>
    <w:rsid w:val="00B752CD"/>
    <w:rsid w:val="00B77A98"/>
    <w:rsid w:val="00B83B63"/>
    <w:rsid w:val="00B83C1B"/>
    <w:rsid w:val="00B83E95"/>
    <w:rsid w:val="00B8468C"/>
    <w:rsid w:val="00B90BD7"/>
    <w:rsid w:val="00B9183C"/>
    <w:rsid w:val="00B94BBD"/>
    <w:rsid w:val="00B95160"/>
    <w:rsid w:val="00B951F4"/>
    <w:rsid w:val="00B95422"/>
    <w:rsid w:val="00B95ABD"/>
    <w:rsid w:val="00B979CE"/>
    <w:rsid w:val="00BA0247"/>
    <w:rsid w:val="00BA20DF"/>
    <w:rsid w:val="00BA235F"/>
    <w:rsid w:val="00BA25EC"/>
    <w:rsid w:val="00BA3236"/>
    <w:rsid w:val="00BA4853"/>
    <w:rsid w:val="00BA4FE3"/>
    <w:rsid w:val="00BA5855"/>
    <w:rsid w:val="00BA65C3"/>
    <w:rsid w:val="00BA70AD"/>
    <w:rsid w:val="00BA7818"/>
    <w:rsid w:val="00BB7490"/>
    <w:rsid w:val="00BC22A3"/>
    <w:rsid w:val="00BC2E87"/>
    <w:rsid w:val="00BC5FB9"/>
    <w:rsid w:val="00BC7079"/>
    <w:rsid w:val="00BC7857"/>
    <w:rsid w:val="00BD1711"/>
    <w:rsid w:val="00BD1B86"/>
    <w:rsid w:val="00BD3400"/>
    <w:rsid w:val="00BD52EB"/>
    <w:rsid w:val="00BD5547"/>
    <w:rsid w:val="00BD57FB"/>
    <w:rsid w:val="00BD5EAD"/>
    <w:rsid w:val="00BD7C5A"/>
    <w:rsid w:val="00BE1882"/>
    <w:rsid w:val="00BE2B89"/>
    <w:rsid w:val="00BE2DF1"/>
    <w:rsid w:val="00BE57AE"/>
    <w:rsid w:val="00BF09E3"/>
    <w:rsid w:val="00BF183E"/>
    <w:rsid w:val="00BF1F40"/>
    <w:rsid w:val="00BF2C47"/>
    <w:rsid w:val="00BF61AC"/>
    <w:rsid w:val="00BF676E"/>
    <w:rsid w:val="00BF6B04"/>
    <w:rsid w:val="00C0040D"/>
    <w:rsid w:val="00C0132F"/>
    <w:rsid w:val="00C019B7"/>
    <w:rsid w:val="00C0348C"/>
    <w:rsid w:val="00C03DF1"/>
    <w:rsid w:val="00C04DBF"/>
    <w:rsid w:val="00C05D09"/>
    <w:rsid w:val="00C05F49"/>
    <w:rsid w:val="00C07632"/>
    <w:rsid w:val="00C07D6C"/>
    <w:rsid w:val="00C10050"/>
    <w:rsid w:val="00C103B5"/>
    <w:rsid w:val="00C10589"/>
    <w:rsid w:val="00C10835"/>
    <w:rsid w:val="00C1241D"/>
    <w:rsid w:val="00C17487"/>
    <w:rsid w:val="00C20DC9"/>
    <w:rsid w:val="00C21056"/>
    <w:rsid w:val="00C21551"/>
    <w:rsid w:val="00C21F6F"/>
    <w:rsid w:val="00C22997"/>
    <w:rsid w:val="00C229B7"/>
    <w:rsid w:val="00C23CA7"/>
    <w:rsid w:val="00C255CA"/>
    <w:rsid w:val="00C265C6"/>
    <w:rsid w:val="00C331D3"/>
    <w:rsid w:val="00C34C3D"/>
    <w:rsid w:val="00C351CE"/>
    <w:rsid w:val="00C351FC"/>
    <w:rsid w:val="00C35A0B"/>
    <w:rsid w:val="00C36088"/>
    <w:rsid w:val="00C405D1"/>
    <w:rsid w:val="00C40F8F"/>
    <w:rsid w:val="00C412D2"/>
    <w:rsid w:val="00C44AD3"/>
    <w:rsid w:val="00C46645"/>
    <w:rsid w:val="00C50919"/>
    <w:rsid w:val="00C52097"/>
    <w:rsid w:val="00C53569"/>
    <w:rsid w:val="00C542EB"/>
    <w:rsid w:val="00C54C85"/>
    <w:rsid w:val="00C5588B"/>
    <w:rsid w:val="00C56393"/>
    <w:rsid w:val="00C57B74"/>
    <w:rsid w:val="00C624E6"/>
    <w:rsid w:val="00C63260"/>
    <w:rsid w:val="00C633E7"/>
    <w:rsid w:val="00C6535A"/>
    <w:rsid w:val="00C656D9"/>
    <w:rsid w:val="00C65D47"/>
    <w:rsid w:val="00C673BC"/>
    <w:rsid w:val="00C72D06"/>
    <w:rsid w:val="00C739B9"/>
    <w:rsid w:val="00C81433"/>
    <w:rsid w:val="00C8383C"/>
    <w:rsid w:val="00C844D8"/>
    <w:rsid w:val="00C85B7C"/>
    <w:rsid w:val="00C8788B"/>
    <w:rsid w:val="00C90342"/>
    <w:rsid w:val="00C90AEE"/>
    <w:rsid w:val="00C935E4"/>
    <w:rsid w:val="00C958B9"/>
    <w:rsid w:val="00C96053"/>
    <w:rsid w:val="00C96995"/>
    <w:rsid w:val="00C97ACD"/>
    <w:rsid w:val="00CA13B2"/>
    <w:rsid w:val="00CA3250"/>
    <w:rsid w:val="00CA4381"/>
    <w:rsid w:val="00CA6392"/>
    <w:rsid w:val="00CA737C"/>
    <w:rsid w:val="00CB0B9C"/>
    <w:rsid w:val="00CB1BB5"/>
    <w:rsid w:val="00CB3A5F"/>
    <w:rsid w:val="00CB5C47"/>
    <w:rsid w:val="00CB6056"/>
    <w:rsid w:val="00CB6636"/>
    <w:rsid w:val="00CB6CAF"/>
    <w:rsid w:val="00CB73E7"/>
    <w:rsid w:val="00CB7FCF"/>
    <w:rsid w:val="00CC05D8"/>
    <w:rsid w:val="00CC141E"/>
    <w:rsid w:val="00CC1CF4"/>
    <w:rsid w:val="00CC36FF"/>
    <w:rsid w:val="00CC3868"/>
    <w:rsid w:val="00CC486C"/>
    <w:rsid w:val="00CC6198"/>
    <w:rsid w:val="00CC65CC"/>
    <w:rsid w:val="00CD15EC"/>
    <w:rsid w:val="00CD4F3F"/>
    <w:rsid w:val="00CD56FD"/>
    <w:rsid w:val="00CD5DB1"/>
    <w:rsid w:val="00CD6283"/>
    <w:rsid w:val="00CE0135"/>
    <w:rsid w:val="00CE0C96"/>
    <w:rsid w:val="00CE1E55"/>
    <w:rsid w:val="00CE328C"/>
    <w:rsid w:val="00CE3DB7"/>
    <w:rsid w:val="00CE4A56"/>
    <w:rsid w:val="00CE53D6"/>
    <w:rsid w:val="00CE5834"/>
    <w:rsid w:val="00CE5D06"/>
    <w:rsid w:val="00CE6140"/>
    <w:rsid w:val="00CE6414"/>
    <w:rsid w:val="00CE6BA9"/>
    <w:rsid w:val="00CE7A70"/>
    <w:rsid w:val="00CF02E1"/>
    <w:rsid w:val="00CF12BF"/>
    <w:rsid w:val="00CF16F0"/>
    <w:rsid w:val="00CF40DF"/>
    <w:rsid w:val="00CF4A65"/>
    <w:rsid w:val="00CF524D"/>
    <w:rsid w:val="00CF5D5A"/>
    <w:rsid w:val="00CF5F1D"/>
    <w:rsid w:val="00CF6512"/>
    <w:rsid w:val="00D00165"/>
    <w:rsid w:val="00D020D1"/>
    <w:rsid w:val="00D043F8"/>
    <w:rsid w:val="00D06244"/>
    <w:rsid w:val="00D064F2"/>
    <w:rsid w:val="00D06DCB"/>
    <w:rsid w:val="00D070B0"/>
    <w:rsid w:val="00D07257"/>
    <w:rsid w:val="00D078B8"/>
    <w:rsid w:val="00D11701"/>
    <w:rsid w:val="00D126F2"/>
    <w:rsid w:val="00D1681F"/>
    <w:rsid w:val="00D1739B"/>
    <w:rsid w:val="00D21161"/>
    <w:rsid w:val="00D22212"/>
    <w:rsid w:val="00D22AE2"/>
    <w:rsid w:val="00D23977"/>
    <w:rsid w:val="00D267EF"/>
    <w:rsid w:val="00D27336"/>
    <w:rsid w:val="00D27A86"/>
    <w:rsid w:val="00D320CE"/>
    <w:rsid w:val="00D32202"/>
    <w:rsid w:val="00D3376F"/>
    <w:rsid w:val="00D34CD2"/>
    <w:rsid w:val="00D35013"/>
    <w:rsid w:val="00D3780B"/>
    <w:rsid w:val="00D37EF6"/>
    <w:rsid w:val="00D4055E"/>
    <w:rsid w:val="00D41F35"/>
    <w:rsid w:val="00D44B18"/>
    <w:rsid w:val="00D46DD0"/>
    <w:rsid w:val="00D46F43"/>
    <w:rsid w:val="00D50FA3"/>
    <w:rsid w:val="00D51640"/>
    <w:rsid w:val="00D52039"/>
    <w:rsid w:val="00D52ACC"/>
    <w:rsid w:val="00D60D57"/>
    <w:rsid w:val="00D61E1D"/>
    <w:rsid w:val="00D63802"/>
    <w:rsid w:val="00D63A6A"/>
    <w:rsid w:val="00D67124"/>
    <w:rsid w:val="00D6713F"/>
    <w:rsid w:val="00D7230B"/>
    <w:rsid w:val="00D73B49"/>
    <w:rsid w:val="00D74D81"/>
    <w:rsid w:val="00D8260F"/>
    <w:rsid w:val="00D84AFC"/>
    <w:rsid w:val="00D84F8E"/>
    <w:rsid w:val="00D85D69"/>
    <w:rsid w:val="00D8619F"/>
    <w:rsid w:val="00D8756B"/>
    <w:rsid w:val="00D90305"/>
    <w:rsid w:val="00D9229B"/>
    <w:rsid w:val="00D930C9"/>
    <w:rsid w:val="00D96E9E"/>
    <w:rsid w:val="00DA1022"/>
    <w:rsid w:val="00DA23DA"/>
    <w:rsid w:val="00DA3FEA"/>
    <w:rsid w:val="00DA5C5D"/>
    <w:rsid w:val="00DA5F57"/>
    <w:rsid w:val="00DA7449"/>
    <w:rsid w:val="00DA7B1B"/>
    <w:rsid w:val="00DB09BC"/>
    <w:rsid w:val="00DB187A"/>
    <w:rsid w:val="00DB1A9D"/>
    <w:rsid w:val="00DB20A3"/>
    <w:rsid w:val="00DB3395"/>
    <w:rsid w:val="00DB46D0"/>
    <w:rsid w:val="00DB4E2B"/>
    <w:rsid w:val="00DB7284"/>
    <w:rsid w:val="00DC496F"/>
    <w:rsid w:val="00DC519D"/>
    <w:rsid w:val="00DC6DFB"/>
    <w:rsid w:val="00DC6FDF"/>
    <w:rsid w:val="00DD0999"/>
    <w:rsid w:val="00DD1F94"/>
    <w:rsid w:val="00DD2745"/>
    <w:rsid w:val="00DD2E7B"/>
    <w:rsid w:val="00DD367B"/>
    <w:rsid w:val="00DD6ACA"/>
    <w:rsid w:val="00DE20C1"/>
    <w:rsid w:val="00DE2694"/>
    <w:rsid w:val="00DE307B"/>
    <w:rsid w:val="00DE3217"/>
    <w:rsid w:val="00DE32D4"/>
    <w:rsid w:val="00DE3C0B"/>
    <w:rsid w:val="00DE5633"/>
    <w:rsid w:val="00DE5E32"/>
    <w:rsid w:val="00DE699C"/>
    <w:rsid w:val="00DE7CA8"/>
    <w:rsid w:val="00DF290A"/>
    <w:rsid w:val="00DF2DD3"/>
    <w:rsid w:val="00DF56E4"/>
    <w:rsid w:val="00DF5F12"/>
    <w:rsid w:val="00DF62BB"/>
    <w:rsid w:val="00DF640E"/>
    <w:rsid w:val="00DF66A4"/>
    <w:rsid w:val="00E004E1"/>
    <w:rsid w:val="00E01695"/>
    <w:rsid w:val="00E02300"/>
    <w:rsid w:val="00E04D27"/>
    <w:rsid w:val="00E04F4A"/>
    <w:rsid w:val="00E06121"/>
    <w:rsid w:val="00E061C5"/>
    <w:rsid w:val="00E06D79"/>
    <w:rsid w:val="00E10A30"/>
    <w:rsid w:val="00E10EF7"/>
    <w:rsid w:val="00E115C0"/>
    <w:rsid w:val="00E1185A"/>
    <w:rsid w:val="00E1211A"/>
    <w:rsid w:val="00E13160"/>
    <w:rsid w:val="00E14BE6"/>
    <w:rsid w:val="00E15053"/>
    <w:rsid w:val="00E16687"/>
    <w:rsid w:val="00E17A3C"/>
    <w:rsid w:val="00E20B29"/>
    <w:rsid w:val="00E20D3D"/>
    <w:rsid w:val="00E20E52"/>
    <w:rsid w:val="00E211A6"/>
    <w:rsid w:val="00E21FA9"/>
    <w:rsid w:val="00E22AE0"/>
    <w:rsid w:val="00E248D4"/>
    <w:rsid w:val="00E25FE7"/>
    <w:rsid w:val="00E26768"/>
    <w:rsid w:val="00E2766A"/>
    <w:rsid w:val="00E27F14"/>
    <w:rsid w:val="00E3052E"/>
    <w:rsid w:val="00E30C5D"/>
    <w:rsid w:val="00E3143D"/>
    <w:rsid w:val="00E34535"/>
    <w:rsid w:val="00E34909"/>
    <w:rsid w:val="00E35EAA"/>
    <w:rsid w:val="00E40DD1"/>
    <w:rsid w:val="00E41257"/>
    <w:rsid w:val="00E43BA3"/>
    <w:rsid w:val="00E44AC3"/>
    <w:rsid w:val="00E464D3"/>
    <w:rsid w:val="00E47730"/>
    <w:rsid w:val="00E52DF5"/>
    <w:rsid w:val="00E533CC"/>
    <w:rsid w:val="00E5395E"/>
    <w:rsid w:val="00E577A8"/>
    <w:rsid w:val="00E61AD4"/>
    <w:rsid w:val="00E6287E"/>
    <w:rsid w:val="00E632D2"/>
    <w:rsid w:val="00E667D9"/>
    <w:rsid w:val="00E6774F"/>
    <w:rsid w:val="00E67E09"/>
    <w:rsid w:val="00E71A80"/>
    <w:rsid w:val="00E71AE4"/>
    <w:rsid w:val="00E73CDC"/>
    <w:rsid w:val="00E744EC"/>
    <w:rsid w:val="00E7541E"/>
    <w:rsid w:val="00E7756C"/>
    <w:rsid w:val="00E8038D"/>
    <w:rsid w:val="00E8039D"/>
    <w:rsid w:val="00E866B8"/>
    <w:rsid w:val="00E93772"/>
    <w:rsid w:val="00E93DCE"/>
    <w:rsid w:val="00E943BF"/>
    <w:rsid w:val="00E94C3A"/>
    <w:rsid w:val="00E964A4"/>
    <w:rsid w:val="00EA0111"/>
    <w:rsid w:val="00EA218F"/>
    <w:rsid w:val="00EA6BC4"/>
    <w:rsid w:val="00EA7E20"/>
    <w:rsid w:val="00EB3E19"/>
    <w:rsid w:val="00EC68D3"/>
    <w:rsid w:val="00ED0795"/>
    <w:rsid w:val="00ED22DA"/>
    <w:rsid w:val="00ED3008"/>
    <w:rsid w:val="00ED432F"/>
    <w:rsid w:val="00ED459E"/>
    <w:rsid w:val="00ED4C2C"/>
    <w:rsid w:val="00ED6F13"/>
    <w:rsid w:val="00EE30D9"/>
    <w:rsid w:val="00EE3369"/>
    <w:rsid w:val="00EE3806"/>
    <w:rsid w:val="00EE38EC"/>
    <w:rsid w:val="00EE3D1E"/>
    <w:rsid w:val="00EE50D1"/>
    <w:rsid w:val="00EF01C7"/>
    <w:rsid w:val="00EF3619"/>
    <w:rsid w:val="00EF4B85"/>
    <w:rsid w:val="00EF6380"/>
    <w:rsid w:val="00F01A16"/>
    <w:rsid w:val="00F04D7B"/>
    <w:rsid w:val="00F05208"/>
    <w:rsid w:val="00F0553E"/>
    <w:rsid w:val="00F106D3"/>
    <w:rsid w:val="00F108B7"/>
    <w:rsid w:val="00F10ACA"/>
    <w:rsid w:val="00F1283A"/>
    <w:rsid w:val="00F14912"/>
    <w:rsid w:val="00F14DDA"/>
    <w:rsid w:val="00F16C03"/>
    <w:rsid w:val="00F249A8"/>
    <w:rsid w:val="00F24E18"/>
    <w:rsid w:val="00F267FE"/>
    <w:rsid w:val="00F26F13"/>
    <w:rsid w:val="00F2798B"/>
    <w:rsid w:val="00F27FE6"/>
    <w:rsid w:val="00F32B7B"/>
    <w:rsid w:val="00F339A4"/>
    <w:rsid w:val="00F36FE8"/>
    <w:rsid w:val="00F374C4"/>
    <w:rsid w:val="00F41783"/>
    <w:rsid w:val="00F418D9"/>
    <w:rsid w:val="00F41B9C"/>
    <w:rsid w:val="00F44F1B"/>
    <w:rsid w:val="00F47C84"/>
    <w:rsid w:val="00F5108E"/>
    <w:rsid w:val="00F534B6"/>
    <w:rsid w:val="00F5363A"/>
    <w:rsid w:val="00F538E0"/>
    <w:rsid w:val="00F55346"/>
    <w:rsid w:val="00F5588C"/>
    <w:rsid w:val="00F562ED"/>
    <w:rsid w:val="00F613A5"/>
    <w:rsid w:val="00F61F88"/>
    <w:rsid w:val="00F6583B"/>
    <w:rsid w:val="00F738F5"/>
    <w:rsid w:val="00F75487"/>
    <w:rsid w:val="00F75885"/>
    <w:rsid w:val="00F75A41"/>
    <w:rsid w:val="00F761C0"/>
    <w:rsid w:val="00F802C8"/>
    <w:rsid w:val="00F803F5"/>
    <w:rsid w:val="00F80C3C"/>
    <w:rsid w:val="00F82780"/>
    <w:rsid w:val="00F83FD7"/>
    <w:rsid w:val="00F84469"/>
    <w:rsid w:val="00F85AD0"/>
    <w:rsid w:val="00F86C1D"/>
    <w:rsid w:val="00F86C64"/>
    <w:rsid w:val="00F91300"/>
    <w:rsid w:val="00F91C43"/>
    <w:rsid w:val="00F9257E"/>
    <w:rsid w:val="00F95444"/>
    <w:rsid w:val="00F97383"/>
    <w:rsid w:val="00F97BC3"/>
    <w:rsid w:val="00FA19F2"/>
    <w:rsid w:val="00FA1CCC"/>
    <w:rsid w:val="00FA204A"/>
    <w:rsid w:val="00FA51C8"/>
    <w:rsid w:val="00FA5AEB"/>
    <w:rsid w:val="00FA5C4F"/>
    <w:rsid w:val="00FA5E5B"/>
    <w:rsid w:val="00FB2387"/>
    <w:rsid w:val="00FB2BD2"/>
    <w:rsid w:val="00FB4C5F"/>
    <w:rsid w:val="00FB4E91"/>
    <w:rsid w:val="00FB6238"/>
    <w:rsid w:val="00FB7032"/>
    <w:rsid w:val="00FC02D6"/>
    <w:rsid w:val="00FC1DF9"/>
    <w:rsid w:val="00FC312F"/>
    <w:rsid w:val="00FC3A19"/>
    <w:rsid w:val="00FC43CA"/>
    <w:rsid w:val="00FC54FF"/>
    <w:rsid w:val="00FC5874"/>
    <w:rsid w:val="00FE066B"/>
    <w:rsid w:val="00FE0AAE"/>
    <w:rsid w:val="00FE3698"/>
    <w:rsid w:val="00FE48AF"/>
    <w:rsid w:val="00FE5D07"/>
    <w:rsid w:val="00FE70E7"/>
    <w:rsid w:val="00FF0035"/>
    <w:rsid w:val="00FF0F38"/>
    <w:rsid w:val="00FF2613"/>
    <w:rsid w:val="00FF32AE"/>
    <w:rsid w:val="00FF6279"/>
    <w:rsid w:val="0B81E2FC"/>
    <w:rsid w:val="0E12C8AC"/>
    <w:rsid w:val="1514C037"/>
    <w:rsid w:val="185E3808"/>
    <w:rsid w:val="1EAE5B54"/>
    <w:rsid w:val="1FCA3BF7"/>
    <w:rsid w:val="24276FCD"/>
    <w:rsid w:val="25E97D6B"/>
    <w:rsid w:val="28259B9A"/>
    <w:rsid w:val="2CA6C9F3"/>
    <w:rsid w:val="2CCC4D11"/>
    <w:rsid w:val="2D3B6FA4"/>
    <w:rsid w:val="2F6FA164"/>
    <w:rsid w:val="2F998572"/>
    <w:rsid w:val="30EEACD3"/>
    <w:rsid w:val="33670B0C"/>
    <w:rsid w:val="34867E5A"/>
    <w:rsid w:val="354381B7"/>
    <w:rsid w:val="365113E6"/>
    <w:rsid w:val="37E38B7E"/>
    <w:rsid w:val="38B0BE4B"/>
    <w:rsid w:val="3DD8CD8A"/>
    <w:rsid w:val="3EE77B62"/>
    <w:rsid w:val="43869E86"/>
    <w:rsid w:val="44732F0D"/>
    <w:rsid w:val="46ADA0D3"/>
    <w:rsid w:val="492D97BA"/>
    <w:rsid w:val="4AB6DC5B"/>
    <w:rsid w:val="4C624A82"/>
    <w:rsid w:val="4D4E6D70"/>
    <w:rsid w:val="4E82C70E"/>
    <w:rsid w:val="4F34A4BB"/>
    <w:rsid w:val="511F56C0"/>
    <w:rsid w:val="551271AF"/>
    <w:rsid w:val="5C437CD1"/>
    <w:rsid w:val="690F06E6"/>
    <w:rsid w:val="6CB5BB82"/>
    <w:rsid w:val="77C36106"/>
    <w:rsid w:val="795F8721"/>
    <w:rsid w:val="7BD54D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80b69a"/>
    </o:shapedefaults>
    <o:shapelayout v:ext="edit">
      <o:idmap v:ext="edit" data="2"/>
    </o:shapelayout>
  </w:shapeDefaults>
  <w:decimalSymbol w:val="."/>
  <w:listSeparator w:val=","/>
  <w14:docId w14:val="4028471A"/>
  <w15:docId w15:val="{FF07C4EA-EE95-4C7F-AC08-6B6AF368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30B"/>
    <w:pPr>
      <w:spacing w:after="200" w:line="276" w:lineRule="auto"/>
    </w:pPr>
    <w:rPr>
      <w:sz w:val="22"/>
      <w:szCs w:val="22"/>
      <w:lang w:eastAsia="en-US"/>
    </w:rPr>
  </w:style>
  <w:style w:type="paragraph" w:styleId="Heading1">
    <w:name w:val="heading 1"/>
    <w:basedOn w:val="Normal"/>
    <w:next w:val="Normal"/>
    <w:link w:val="Heading1Char"/>
    <w:uiPriority w:val="9"/>
    <w:qFormat/>
    <w:rsid w:val="00CA438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E004E1"/>
    <w:pPr>
      <w:keepNext/>
      <w:spacing w:before="240" w:after="60"/>
      <w:outlineLvl w:val="1"/>
    </w:pPr>
    <w:rPr>
      <w:rFonts w:ascii="Cambria" w:eastAsia="Times New Roman" w:hAnsi="Cambria"/>
      <w:b/>
      <w:bCs/>
      <w:i/>
      <w:iCs/>
      <w:sz w:val="28"/>
      <w:szCs w:val="28"/>
    </w:rPr>
  </w:style>
  <w:style w:type="paragraph" w:styleId="Heading3">
    <w:name w:val="heading 3"/>
    <w:basedOn w:val="Normal"/>
    <w:link w:val="Heading3Char"/>
    <w:uiPriority w:val="9"/>
    <w:qFormat/>
    <w:rsid w:val="006562C6"/>
    <w:pPr>
      <w:spacing w:before="100" w:beforeAutospacing="1" w:after="100" w:afterAutospacing="1" w:line="240" w:lineRule="auto"/>
      <w:outlineLvl w:val="2"/>
    </w:pPr>
    <w:rPr>
      <w:rFonts w:ascii="Arial" w:eastAsia="Times New Roman" w:hAnsi="Arial" w:cs="Arial"/>
      <w:b/>
      <w:bCs/>
      <w:color w:val="000000"/>
      <w:sz w:val="20"/>
      <w:szCs w:val="20"/>
      <w:lang w:eastAsia="en-GB"/>
    </w:rPr>
  </w:style>
  <w:style w:type="paragraph" w:styleId="Heading4">
    <w:name w:val="heading 4"/>
    <w:basedOn w:val="Normal"/>
    <w:next w:val="Normal"/>
    <w:link w:val="Heading4Char"/>
    <w:uiPriority w:val="9"/>
    <w:semiHidden/>
    <w:unhideWhenUsed/>
    <w:qFormat/>
    <w:rsid w:val="00D126F2"/>
    <w:pPr>
      <w:keepNext/>
      <w:spacing w:before="240" w:after="60"/>
      <w:outlineLvl w:val="3"/>
    </w:pPr>
    <w:rPr>
      <w:rFonts w:eastAsia="Times New Roman"/>
      <w:b/>
      <w:bCs/>
      <w:sz w:val="28"/>
      <w:szCs w:val="28"/>
    </w:rPr>
  </w:style>
  <w:style w:type="paragraph" w:styleId="Heading6">
    <w:name w:val="heading 6"/>
    <w:basedOn w:val="Normal"/>
    <w:next w:val="Normal"/>
    <w:link w:val="Heading6Char"/>
    <w:uiPriority w:val="9"/>
    <w:semiHidden/>
    <w:unhideWhenUsed/>
    <w:qFormat/>
    <w:rsid w:val="00980575"/>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62C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2C1C"/>
    <w:rPr>
      <w:rFonts w:ascii="Tahoma" w:hAnsi="Tahoma" w:cs="Tahoma"/>
      <w:sz w:val="16"/>
      <w:szCs w:val="16"/>
    </w:rPr>
  </w:style>
  <w:style w:type="paragraph" w:customStyle="1" w:styleId="paratext">
    <w:name w:val="_paratext"/>
    <w:basedOn w:val="Normal"/>
    <w:rsid w:val="006D0CCF"/>
    <w:pPr>
      <w:spacing w:before="100" w:beforeAutospacing="1" w:after="100" w:afterAutospacing="1" w:line="240" w:lineRule="auto"/>
    </w:pPr>
    <w:rPr>
      <w:rFonts w:ascii="Arial" w:eastAsia="Times New Roman" w:hAnsi="Arial" w:cs="Arial"/>
      <w:color w:val="000000"/>
      <w:sz w:val="24"/>
      <w:szCs w:val="24"/>
      <w:lang w:eastAsia="en-GB"/>
    </w:rPr>
  </w:style>
  <w:style w:type="character" w:styleId="Hyperlink">
    <w:name w:val="Hyperlink"/>
    <w:basedOn w:val="DefaultParagraphFont"/>
    <w:uiPriority w:val="99"/>
    <w:unhideWhenUsed/>
    <w:rsid w:val="006D0CCF"/>
    <w:rPr>
      <w:color w:val="0000FF"/>
      <w:u w:val="single"/>
    </w:rPr>
  </w:style>
  <w:style w:type="paragraph" w:styleId="Header">
    <w:name w:val="header"/>
    <w:basedOn w:val="Normal"/>
    <w:link w:val="HeaderChar"/>
    <w:unhideWhenUsed/>
    <w:rsid w:val="003D0D50"/>
    <w:pPr>
      <w:tabs>
        <w:tab w:val="center" w:pos="4513"/>
        <w:tab w:val="right" w:pos="9026"/>
      </w:tabs>
      <w:spacing w:after="0" w:line="240" w:lineRule="auto"/>
    </w:pPr>
  </w:style>
  <w:style w:type="character" w:customStyle="1" w:styleId="HeaderChar">
    <w:name w:val="Header Char"/>
    <w:basedOn w:val="DefaultParagraphFont"/>
    <w:link w:val="Header"/>
    <w:rsid w:val="003D0D50"/>
  </w:style>
  <w:style w:type="paragraph" w:styleId="Footer">
    <w:name w:val="footer"/>
    <w:aliases w:val="fo"/>
    <w:basedOn w:val="Normal"/>
    <w:link w:val="FooterChar"/>
    <w:uiPriority w:val="99"/>
    <w:unhideWhenUsed/>
    <w:rsid w:val="003D0D50"/>
    <w:pPr>
      <w:tabs>
        <w:tab w:val="center" w:pos="4513"/>
        <w:tab w:val="right" w:pos="9026"/>
      </w:tabs>
      <w:spacing w:after="0" w:line="240" w:lineRule="auto"/>
    </w:pPr>
  </w:style>
  <w:style w:type="character" w:customStyle="1" w:styleId="FooterChar">
    <w:name w:val="Footer Char"/>
    <w:aliases w:val="fo Char"/>
    <w:basedOn w:val="DefaultParagraphFont"/>
    <w:link w:val="Footer"/>
    <w:uiPriority w:val="99"/>
    <w:rsid w:val="003D0D50"/>
  </w:style>
  <w:style w:type="table" w:styleId="TableGrid">
    <w:name w:val="Table Grid"/>
    <w:basedOn w:val="TableNormal"/>
    <w:uiPriority w:val="59"/>
    <w:rsid w:val="00A72F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6562C6"/>
    <w:rPr>
      <w:rFonts w:ascii="Arial" w:eastAsia="Times New Roman" w:hAnsi="Arial" w:cs="Arial"/>
      <w:b/>
      <w:bCs/>
      <w:color w:val="000000"/>
    </w:rPr>
  </w:style>
  <w:style w:type="paragraph" w:customStyle="1" w:styleId="BodyText1">
    <w:name w:val="Body Text1"/>
    <w:basedOn w:val="Normal"/>
    <w:rsid w:val="003D0090"/>
    <w:pPr>
      <w:overflowPunct w:val="0"/>
      <w:autoSpaceDE w:val="0"/>
      <w:autoSpaceDN w:val="0"/>
      <w:adjustRightInd w:val="0"/>
      <w:spacing w:before="240" w:after="120" w:line="240" w:lineRule="auto"/>
      <w:textAlignment w:val="baseline"/>
    </w:pPr>
    <w:rPr>
      <w:rFonts w:ascii="Arial" w:eastAsia="Times New Roman" w:hAnsi="Arial"/>
      <w:noProof/>
      <w:sz w:val="20"/>
      <w:szCs w:val="20"/>
      <w:lang w:val="en-US"/>
    </w:rPr>
  </w:style>
  <w:style w:type="paragraph" w:customStyle="1" w:styleId="Body">
    <w:name w:val="Body"/>
    <w:rsid w:val="003D0090"/>
    <w:pPr>
      <w:tabs>
        <w:tab w:val="left" w:pos="360"/>
      </w:tabs>
    </w:pPr>
    <w:rPr>
      <w:rFonts w:ascii="Arial" w:eastAsia="Times New Roman" w:hAnsi="Arial"/>
      <w:sz w:val="22"/>
      <w:lang w:val="en-US" w:eastAsia="en-US"/>
    </w:rPr>
  </w:style>
  <w:style w:type="character" w:styleId="CommentReference">
    <w:name w:val="annotation reference"/>
    <w:basedOn w:val="DefaultParagraphFont"/>
    <w:uiPriority w:val="99"/>
    <w:semiHidden/>
    <w:unhideWhenUsed/>
    <w:rsid w:val="003D0090"/>
    <w:rPr>
      <w:sz w:val="16"/>
      <w:szCs w:val="16"/>
    </w:rPr>
  </w:style>
  <w:style w:type="paragraph" w:styleId="CommentText">
    <w:name w:val="annotation text"/>
    <w:basedOn w:val="Normal"/>
    <w:link w:val="CommentTextChar"/>
    <w:uiPriority w:val="99"/>
    <w:unhideWhenUsed/>
    <w:rsid w:val="003D0090"/>
    <w:rPr>
      <w:sz w:val="20"/>
      <w:szCs w:val="20"/>
    </w:rPr>
  </w:style>
  <w:style w:type="character" w:customStyle="1" w:styleId="CommentTextChar">
    <w:name w:val="Comment Text Char"/>
    <w:basedOn w:val="DefaultParagraphFont"/>
    <w:link w:val="CommentText"/>
    <w:uiPriority w:val="99"/>
    <w:rsid w:val="003D0090"/>
    <w:rPr>
      <w:lang w:eastAsia="en-US"/>
    </w:rPr>
  </w:style>
  <w:style w:type="paragraph" w:styleId="CommentSubject">
    <w:name w:val="annotation subject"/>
    <w:basedOn w:val="CommentText"/>
    <w:next w:val="CommentText"/>
    <w:link w:val="CommentSubjectChar"/>
    <w:uiPriority w:val="99"/>
    <w:semiHidden/>
    <w:unhideWhenUsed/>
    <w:rsid w:val="003D0090"/>
    <w:rPr>
      <w:b/>
      <w:bCs/>
    </w:rPr>
  </w:style>
  <w:style w:type="character" w:customStyle="1" w:styleId="CommentSubjectChar">
    <w:name w:val="Comment Subject Char"/>
    <w:basedOn w:val="CommentTextChar"/>
    <w:link w:val="CommentSubject"/>
    <w:uiPriority w:val="99"/>
    <w:semiHidden/>
    <w:rsid w:val="003D0090"/>
    <w:rPr>
      <w:b/>
      <w:bCs/>
      <w:lang w:eastAsia="en-US"/>
    </w:rPr>
  </w:style>
  <w:style w:type="paragraph" w:styleId="FootnoteText">
    <w:name w:val="footnote text"/>
    <w:basedOn w:val="Normal"/>
    <w:link w:val="FootnoteTextChar"/>
    <w:semiHidden/>
    <w:rsid w:val="003229C9"/>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3229C9"/>
    <w:rPr>
      <w:rFonts w:ascii="Times New Roman" w:eastAsia="Times New Roman" w:hAnsi="Times New Roman"/>
      <w:lang w:eastAsia="en-US"/>
    </w:rPr>
  </w:style>
  <w:style w:type="character" w:styleId="FootnoteReference">
    <w:name w:val="footnote reference"/>
    <w:basedOn w:val="DefaultParagraphFont"/>
    <w:semiHidden/>
    <w:rsid w:val="003229C9"/>
    <w:rPr>
      <w:vertAlign w:val="superscript"/>
    </w:rPr>
  </w:style>
  <w:style w:type="paragraph" w:styleId="BodyText">
    <w:name w:val="Body Text"/>
    <w:basedOn w:val="Normal"/>
    <w:link w:val="BodyTextChar"/>
    <w:semiHidden/>
    <w:rsid w:val="003229C9"/>
    <w:pPr>
      <w:tabs>
        <w:tab w:val="left" w:pos="2552"/>
        <w:tab w:val="left" w:pos="6804"/>
      </w:tabs>
      <w:spacing w:after="0" w:line="240" w:lineRule="auto"/>
    </w:pPr>
    <w:rPr>
      <w:rFonts w:ascii="Arial" w:eastAsia="Times New Roman" w:hAnsi="Arial"/>
      <w:sz w:val="24"/>
      <w:szCs w:val="20"/>
    </w:rPr>
  </w:style>
  <w:style w:type="character" w:customStyle="1" w:styleId="BodyTextChar">
    <w:name w:val="Body Text Char"/>
    <w:basedOn w:val="DefaultParagraphFont"/>
    <w:link w:val="BodyText"/>
    <w:semiHidden/>
    <w:rsid w:val="003229C9"/>
    <w:rPr>
      <w:rFonts w:ascii="Arial" w:eastAsia="Times New Roman" w:hAnsi="Arial"/>
      <w:sz w:val="24"/>
      <w:lang w:eastAsia="en-US"/>
    </w:rPr>
  </w:style>
  <w:style w:type="character" w:customStyle="1" w:styleId="Heading2Char">
    <w:name w:val="Heading 2 Char"/>
    <w:basedOn w:val="DefaultParagraphFont"/>
    <w:link w:val="Heading2"/>
    <w:uiPriority w:val="9"/>
    <w:semiHidden/>
    <w:rsid w:val="00E004E1"/>
    <w:rPr>
      <w:rFonts w:ascii="Cambria" w:eastAsia="Times New Roman" w:hAnsi="Cambria" w:cs="Times New Roman"/>
      <w:b/>
      <w:bCs/>
      <w:i/>
      <w:iCs/>
      <w:sz w:val="28"/>
      <w:szCs w:val="28"/>
      <w:lang w:eastAsia="en-US"/>
    </w:rPr>
  </w:style>
  <w:style w:type="paragraph" w:styleId="BodyTextIndent3">
    <w:name w:val="Body Text Indent 3"/>
    <w:basedOn w:val="Normal"/>
    <w:link w:val="BodyTextIndent3Char"/>
    <w:uiPriority w:val="99"/>
    <w:unhideWhenUsed/>
    <w:rsid w:val="00E004E1"/>
    <w:pPr>
      <w:spacing w:after="120"/>
      <w:ind w:left="283"/>
    </w:pPr>
    <w:rPr>
      <w:sz w:val="16"/>
      <w:szCs w:val="16"/>
    </w:rPr>
  </w:style>
  <w:style w:type="character" w:customStyle="1" w:styleId="BodyTextIndent3Char">
    <w:name w:val="Body Text Indent 3 Char"/>
    <w:basedOn w:val="DefaultParagraphFont"/>
    <w:link w:val="BodyTextIndent3"/>
    <w:uiPriority w:val="99"/>
    <w:rsid w:val="00E004E1"/>
    <w:rPr>
      <w:sz w:val="16"/>
      <w:szCs w:val="16"/>
      <w:lang w:eastAsia="en-US"/>
    </w:rPr>
  </w:style>
  <w:style w:type="character" w:styleId="PageNumber">
    <w:name w:val="page number"/>
    <w:basedOn w:val="DefaultParagraphFont"/>
    <w:semiHidden/>
    <w:rsid w:val="00E52DF5"/>
  </w:style>
  <w:style w:type="character" w:customStyle="1" w:styleId="Heading6Char">
    <w:name w:val="Heading 6 Char"/>
    <w:basedOn w:val="DefaultParagraphFont"/>
    <w:link w:val="Heading6"/>
    <w:uiPriority w:val="9"/>
    <w:semiHidden/>
    <w:rsid w:val="00980575"/>
    <w:rPr>
      <w:rFonts w:eastAsia="Times New Roman"/>
      <w:b/>
      <w:bCs/>
      <w:sz w:val="22"/>
      <w:szCs w:val="22"/>
      <w:lang w:eastAsia="en-US"/>
    </w:rPr>
  </w:style>
  <w:style w:type="character" w:styleId="Strong">
    <w:name w:val="Strong"/>
    <w:basedOn w:val="DefaultParagraphFont"/>
    <w:uiPriority w:val="22"/>
    <w:qFormat/>
    <w:rsid w:val="00980575"/>
    <w:rPr>
      <w:b/>
      <w:bCs/>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L"/>
    <w:basedOn w:val="Normal"/>
    <w:link w:val="ListParagraphChar"/>
    <w:qFormat/>
    <w:rsid w:val="00D1739B"/>
    <w:pPr>
      <w:spacing w:after="120" w:line="240" w:lineRule="atLeast"/>
      <w:ind w:left="720"/>
      <w:contextualSpacing/>
    </w:pPr>
    <w:rPr>
      <w:rFonts w:ascii="Arial" w:eastAsia="Times New Roman" w:hAnsi="Arial"/>
      <w:sz w:val="20"/>
      <w:szCs w:val="24"/>
    </w:rPr>
  </w:style>
  <w:style w:type="paragraph" w:customStyle="1" w:styleId="Subheading">
    <w:name w:val="Subheading"/>
    <w:basedOn w:val="Normal"/>
    <w:rsid w:val="003F51B4"/>
    <w:pPr>
      <w:spacing w:after="120" w:line="240" w:lineRule="atLeast"/>
    </w:pPr>
    <w:rPr>
      <w:rFonts w:ascii="Arial" w:eastAsia="Times New Roman" w:hAnsi="Arial"/>
      <w:b/>
      <w:sz w:val="20"/>
      <w:szCs w:val="24"/>
    </w:rPr>
  </w:style>
  <w:style w:type="paragraph" w:styleId="BodyText2">
    <w:name w:val="Body Text 2"/>
    <w:basedOn w:val="Normal"/>
    <w:link w:val="BodyText2Char"/>
    <w:uiPriority w:val="99"/>
    <w:semiHidden/>
    <w:unhideWhenUsed/>
    <w:rsid w:val="00721C2F"/>
    <w:pPr>
      <w:spacing w:after="120" w:line="480" w:lineRule="auto"/>
    </w:pPr>
  </w:style>
  <w:style w:type="character" w:customStyle="1" w:styleId="BodyText2Char">
    <w:name w:val="Body Text 2 Char"/>
    <w:basedOn w:val="DefaultParagraphFont"/>
    <w:link w:val="BodyText2"/>
    <w:uiPriority w:val="99"/>
    <w:semiHidden/>
    <w:rsid w:val="00721C2F"/>
    <w:rPr>
      <w:sz w:val="22"/>
      <w:szCs w:val="22"/>
      <w:lang w:eastAsia="en-US"/>
    </w:rPr>
  </w:style>
  <w:style w:type="paragraph" w:styleId="Title">
    <w:name w:val="Title"/>
    <w:basedOn w:val="Normal"/>
    <w:link w:val="TitleChar"/>
    <w:qFormat/>
    <w:rsid w:val="00721C2F"/>
    <w:pPr>
      <w:spacing w:after="0" w:line="240" w:lineRule="auto"/>
      <w:jc w:val="center"/>
    </w:pPr>
    <w:rPr>
      <w:rFonts w:ascii="Arial" w:eastAsia="Times New Roman" w:hAnsi="Arial"/>
      <w:b/>
      <w:sz w:val="24"/>
      <w:szCs w:val="20"/>
    </w:rPr>
  </w:style>
  <w:style w:type="character" w:customStyle="1" w:styleId="TitleChar">
    <w:name w:val="Title Char"/>
    <w:basedOn w:val="DefaultParagraphFont"/>
    <w:link w:val="Title"/>
    <w:rsid w:val="00721C2F"/>
    <w:rPr>
      <w:rFonts w:ascii="Arial" w:eastAsia="Times New Roman" w:hAnsi="Arial"/>
      <w:b/>
      <w:sz w:val="24"/>
      <w:lang w:eastAsia="en-US"/>
    </w:rPr>
  </w:style>
  <w:style w:type="character" w:styleId="FollowedHyperlink">
    <w:name w:val="FollowedHyperlink"/>
    <w:basedOn w:val="DefaultParagraphFont"/>
    <w:uiPriority w:val="99"/>
    <w:semiHidden/>
    <w:unhideWhenUsed/>
    <w:rsid w:val="003D284F"/>
    <w:rPr>
      <w:color w:val="800080"/>
      <w:u w:val="single"/>
    </w:rPr>
  </w:style>
  <w:style w:type="paragraph" w:styleId="PlainText">
    <w:name w:val="Plain Text"/>
    <w:basedOn w:val="Normal"/>
    <w:link w:val="PlainTextChar"/>
    <w:uiPriority w:val="99"/>
    <w:unhideWhenUsed/>
    <w:rsid w:val="00446CB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46CB0"/>
    <w:rPr>
      <w:rFonts w:ascii="Consolas" w:eastAsia="Calibri" w:hAnsi="Consolas" w:cs="Times New Roman"/>
      <w:sz w:val="21"/>
      <w:szCs w:val="21"/>
      <w:lang w:eastAsia="en-US"/>
    </w:rPr>
  </w:style>
  <w:style w:type="paragraph" w:styleId="Revision">
    <w:name w:val="Revision"/>
    <w:hidden/>
    <w:uiPriority w:val="99"/>
    <w:semiHidden/>
    <w:rsid w:val="001B1B88"/>
    <w:rPr>
      <w:sz w:val="22"/>
      <w:szCs w:val="22"/>
      <w:lang w:eastAsia="en-US"/>
    </w:rPr>
  </w:style>
  <w:style w:type="paragraph" w:styleId="NormalWeb">
    <w:name w:val="Normal (Web)"/>
    <w:basedOn w:val="Normal"/>
    <w:uiPriority w:val="99"/>
    <w:unhideWhenUsed/>
    <w:rsid w:val="00D126F2"/>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s-rtecustom-h3">
    <w:name w:val="ms-rtecustom-h3"/>
    <w:basedOn w:val="DefaultParagraphFont"/>
    <w:rsid w:val="00D126F2"/>
  </w:style>
  <w:style w:type="character" w:customStyle="1" w:styleId="ms-rtecustom-h2">
    <w:name w:val="ms-rtecustom-h2"/>
    <w:basedOn w:val="DefaultParagraphFont"/>
    <w:rsid w:val="00D126F2"/>
  </w:style>
  <w:style w:type="character" w:customStyle="1" w:styleId="Heading4Char">
    <w:name w:val="Heading 4 Char"/>
    <w:basedOn w:val="DefaultParagraphFont"/>
    <w:link w:val="Heading4"/>
    <w:uiPriority w:val="9"/>
    <w:semiHidden/>
    <w:rsid w:val="00D126F2"/>
    <w:rPr>
      <w:rFonts w:eastAsia="Times New Roman"/>
      <w:b/>
      <w:bCs/>
      <w:sz w:val="28"/>
      <w:szCs w:val="28"/>
      <w:lang w:eastAsia="en-US"/>
    </w:rPr>
  </w:style>
  <w:style w:type="paragraph" w:styleId="NoSpacing">
    <w:name w:val="No Spacing"/>
    <w:uiPriority w:val="1"/>
    <w:qFormat/>
    <w:rsid w:val="00962D07"/>
    <w:rPr>
      <w:rFonts w:ascii="Arial" w:eastAsia="Times New Roman" w:hAnsi="Arial" w:cs="Arial"/>
      <w:sz w:val="24"/>
      <w:szCs w:val="24"/>
    </w:rPr>
  </w:style>
  <w:style w:type="paragraph" w:customStyle="1" w:styleId="Default">
    <w:name w:val="Default"/>
    <w:rsid w:val="00962D07"/>
    <w:pPr>
      <w:autoSpaceDE w:val="0"/>
      <w:autoSpaceDN w:val="0"/>
      <w:adjustRightInd w:val="0"/>
    </w:pPr>
    <w:rPr>
      <w:rFonts w:ascii="Arial" w:hAnsi="Arial" w:cs="Arial"/>
      <w:color w:val="000000"/>
      <w:sz w:val="24"/>
      <w:szCs w:val="24"/>
      <w:lang w:eastAsia="en-US"/>
    </w:rPr>
  </w:style>
  <w:style w:type="table" w:styleId="LightList-Accent1">
    <w:name w:val="Light List Accent 1"/>
    <w:basedOn w:val="TableNormal"/>
    <w:uiPriority w:val="61"/>
    <w:rsid w:val="000C3E0C"/>
    <w:rPr>
      <w:rFonts w:asciiTheme="minorHAnsi" w:eastAsiaTheme="minorHAnsi" w:hAnsiTheme="minorHAnsi" w:cstheme="minorBidi"/>
      <w:sz w:val="22"/>
      <w:szCs w:val="22"/>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L Char"/>
    <w:link w:val="ListParagraph"/>
    <w:qFormat/>
    <w:locked/>
    <w:rsid w:val="00F803F5"/>
    <w:rPr>
      <w:rFonts w:ascii="Arial" w:eastAsia="Times New Roman" w:hAnsi="Arial"/>
      <w:szCs w:val="24"/>
      <w:lang w:eastAsia="en-US"/>
    </w:rPr>
  </w:style>
  <w:style w:type="character" w:styleId="UnresolvedMention">
    <w:name w:val="Unresolved Mention"/>
    <w:basedOn w:val="DefaultParagraphFont"/>
    <w:uiPriority w:val="99"/>
    <w:semiHidden/>
    <w:unhideWhenUsed/>
    <w:rsid w:val="00C019B7"/>
    <w:rPr>
      <w:color w:val="605E5C"/>
      <w:shd w:val="clear" w:color="auto" w:fill="E1DFDD"/>
    </w:rPr>
  </w:style>
  <w:style w:type="character" w:customStyle="1" w:styleId="Heading1Char">
    <w:name w:val="Heading 1 Char"/>
    <w:basedOn w:val="DefaultParagraphFont"/>
    <w:link w:val="Heading1"/>
    <w:uiPriority w:val="9"/>
    <w:rsid w:val="00CA4381"/>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128822">
      <w:bodyDiv w:val="1"/>
      <w:marLeft w:val="0"/>
      <w:marRight w:val="0"/>
      <w:marTop w:val="0"/>
      <w:marBottom w:val="0"/>
      <w:divBdr>
        <w:top w:val="none" w:sz="0" w:space="0" w:color="auto"/>
        <w:left w:val="none" w:sz="0" w:space="0" w:color="auto"/>
        <w:bottom w:val="none" w:sz="0" w:space="0" w:color="auto"/>
        <w:right w:val="none" w:sz="0" w:space="0" w:color="auto"/>
      </w:divBdr>
    </w:div>
    <w:div w:id="328022676">
      <w:bodyDiv w:val="1"/>
      <w:marLeft w:val="0"/>
      <w:marRight w:val="0"/>
      <w:marTop w:val="0"/>
      <w:marBottom w:val="0"/>
      <w:divBdr>
        <w:top w:val="none" w:sz="0" w:space="0" w:color="auto"/>
        <w:left w:val="none" w:sz="0" w:space="0" w:color="auto"/>
        <w:bottom w:val="none" w:sz="0" w:space="0" w:color="auto"/>
        <w:right w:val="none" w:sz="0" w:space="0" w:color="auto"/>
      </w:divBdr>
      <w:divsChild>
        <w:div w:id="864753923">
          <w:marLeft w:val="0"/>
          <w:marRight w:val="0"/>
          <w:marTop w:val="0"/>
          <w:marBottom w:val="0"/>
          <w:divBdr>
            <w:top w:val="none" w:sz="0" w:space="0" w:color="auto"/>
            <w:left w:val="none" w:sz="0" w:space="0" w:color="auto"/>
            <w:bottom w:val="none" w:sz="0" w:space="0" w:color="auto"/>
            <w:right w:val="none" w:sz="0" w:space="0" w:color="auto"/>
          </w:divBdr>
        </w:div>
      </w:divsChild>
    </w:div>
    <w:div w:id="542252182">
      <w:bodyDiv w:val="1"/>
      <w:marLeft w:val="0"/>
      <w:marRight w:val="0"/>
      <w:marTop w:val="0"/>
      <w:marBottom w:val="0"/>
      <w:divBdr>
        <w:top w:val="none" w:sz="0" w:space="0" w:color="auto"/>
        <w:left w:val="none" w:sz="0" w:space="0" w:color="auto"/>
        <w:bottom w:val="none" w:sz="0" w:space="0" w:color="auto"/>
        <w:right w:val="none" w:sz="0" w:space="0" w:color="auto"/>
      </w:divBdr>
      <w:divsChild>
        <w:div w:id="1329794867">
          <w:marLeft w:val="0"/>
          <w:marRight w:val="0"/>
          <w:marTop w:val="0"/>
          <w:marBottom w:val="0"/>
          <w:divBdr>
            <w:top w:val="none" w:sz="0" w:space="0" w:color="auto"/>
            <w:left w:val="none" w:sz="0" w:space="0" w:color="auto"/>
            <w:bottom w:val="none" w:sz="0" w:space="0" w:color="auto"/>
            <w:right w:val="none" w:sz="0" w:space="0" w:color="auto"/>
          </w:divBdr>
          <w:divsChild>
            <w:div w:id="1850370671">
              <w:marLeft w:val="0"/>
              <w:marRight w:val="0"/>
              <w:marTop w:val="0"/>
              <w:marBottom w:val="0"/>
              <w:divBdr>
                <w:top w:val="none" w:sz="0" w:space="0" w:color="auto"/>
                <w:left w:val="none" w:sz="0" w:space="0" w:color="auto"/>
                <w:bottom w:val="none" w:sz="0" w:space="0" w:color="auto"/>
                <w:right w:val="none" w:sz="0" w:space="0" w:color="auto"/>
              </w:divBdr>
              <w:divsChild>
                <w:div w:id="21210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780631">
      <w:bodyDiv w:val="1"/>
      <w:marLeft w:val="0"/>
      <w:marRight w:val="0"/>
      <w:marTop w:val="0"/>
      <w:marBottom w:val="0"/>
      <w:divBdr>
        <w:top w:val="none" w:sz="0" w:space="0" w:color="auto"/>
        <w:left w:val="none" w:sz="0" w:space="0" w:color="auto"/>
        <w:bottom w:val="none" w:sz="0" w:space="0" w:color="auto"/>
        <w:right w:val="none" w:sz="0" w:space="0" w:color="auto"/>
      </w:divBdr>
      <w:divsChild>
        <w:div w:id="1904368934">
          <w:marLeft w:val="0"/>
          <w:marRight w:val="0"/>
          <w:marTop w:val="0"/>
          <w:marBottom w:val="0"/>
          <w:divBdr>
            <w:top w:val="none" w:sz="0" w:space="0" w:color="auto"/>
            <w:left w:val="none" w:sz="0" w:space="0" w:color="auto"/>
            <w:bottom w:val="none" w:sz="0" w:space="0" w:color="auto"/>
            <w:right w:val="none" w:sz="0" w:space="0" w:color="auto"/>
          </w:divBdr>
          <w:divsChild>
            <w:div w:id="1786315429">
              <w:marLeft w:val="0"/>
              <w:marRight w:val="0"/>
              <w:marTop w:val="0"/>
              <w:marBottom w:val="0"/>
              <w:divBdr>
                <w:top w:val="none" w:sz="0" w:space="0" w:color="auto"/>
                <w:left w:val="none" w:sz="0" w:space="0" w:color="auto"/>
                <w:bottom w:val="none" w:sz="0" w:space="0" w:color="auto"/>
                <w:right w:val="none" w:sz="0" w:space="0" w:color="auto"/>
              </w:divBdr>
              <w:divsChild>
                <w:div w:id="2064252954">
                  <w:marLeft w:val="0"/>
                  <w:marRight w:val="0"/>
                  <w:marTop w:val="0"/>
                  <w:marBottom w:val="0"/>
                  <w:divBdr>
                    <w:top w:val="none" w:sz="0" w:space="0" w:color="auto"/>
                    <w:left w:val="single" w:sz="48" w:space="0" w:color="CCCCCC"/>
                    <w:bottom w:val="none" w:sz="0" w:space="0" w:color="auto"/>
                    <w:right w:val="single" w:sz="48" w:space="0" w:color="CCCCCC"/>
                  </w:divBdr>
                  <w:divsChild>
                    <w:div w:id="1893693642">
                      <w:marLeft w:val="0"/>
                      <w:marRight w:val="0"/>
                      <w:marTop w:val="0"/>
                      <w:marBottom w:val="187"/>
                      <w:divBdr>
                        <w:top w:val="none" w:sz="0" w:space="0" w:color="auto"/>
                        <w:left w:val="none" w:sz="0" w:space="0" w:color="auto"/>
                        <w:bottom w:val="none" w:sz="0" w:space="0" w:color="auto"/>
                        <w:right w:val="none" w:sz="0" w:space="0" w:color="auto"/>
                      </w:divBdr>
                      <w:divsChild>
                        <w:div w:id="1326472718">
                          <w:marLeft w:val="0"/>
                          <w:marRight w:val="0"/>
                          <w:marTop w:val="0"/>
                          <w:marBottom w:val="0"/>
                          <w:divBdr>
                            <w:top w:val="none" w:sz="0" w:space="0" w:color="auto"/>
                            <w:left w:val="single" w:sz="8" w:space="0" w:color="FFFFFF"/>
                            <w:bottom w:val="none" w:sz="0" w:space="0" w:color="auto"/>
                            <w:right w:val="single" w:sz="8" w:space="0" w:color="FFFFFF"/>
                          </w:divBdr>
                        </w:div>
                      </w:divsChild>
                    </w:div>
                  </w:divsChild>
                </w:div>
              </w:divsChild>
            </w:div>
          </w:divsChild>
        </w:div>
      </w:divsChild>
    </w:div>
    <w:div w:id="809712864">
      <w:bodyDiv w:val="1"/>
      <w:marLeft w:val="0"/>
      <w:marRight w:val="0"/>
      <w:marTop w:val="0"/>
      <w:marBottom w:val="0"/>
      <w:divBdr>
        <w:top w:val="none" w:sz="0" w:space="0" w:color="auto"/>
        <w:left w:val="none" w:sz="0" w:space="0" w:color="auto"/>
        <w:bottom w:val="none" w:sz="0" w:space="0" w:color="auto"/>
        <w:right w:val="none" w:sz="0" w:space="0" w:color="auto"/>
      </w:divBdr>
      <w:divsChild>
        <w:div w:id="1065254385">
          <w:marLeft w:val="0"/>
          <w:marRight w:val="0"/>
          <w:marTop w:val="0"/>
          <w:marBottom w:val="0"/>
          <w:divBdr>
            <w:top w:val="none" w:sz="0" w:space="0" w:color="auto"/>
            <w:left w:val="none" w:sz="0" w:space="0" w:color="auto"/>
            <w:bottom w:val="none" w:sz="0" w:space="0" w:color="auto"/>
            <w:right w:val="none" w:sz="0" w:space="0" w:color="auto"/>
          </w:divBdr>
          <w:divsChild>
            <w:div w:id="935597599">
              <w:marLeft w:val="0"/>
              <w:marRight w:val="0"/>
              <w:marTop w:val="0"/>
              <w:marBottom w:val="0"/>
              <w:divBdr>
                <w:top w:val="none" w:sz="0" w:space="0" w:color="auto"/>
                <w:left w:val="none" w:sz="0" w:space="0" w:color="auto"/>
                <w:bottom w:val="none" w:sz="0" w:space="0" w:color="auto"/>
                <w:right w:val="none" w:sz="0" w:space="0" w:color="auto"/>
              </w:divBdr>
              <w:divsChild>
                <w:div w:id="39081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440683">
      <w:bodyDiv w:val="1"/>
      <w:marLeft w:val="0"/>
      <w:marRight w:val="0"/>
      <w:marTop w:val="0"/>
      <w:marBottom w:val="0"/>
      <w:divBdr>
        <w:top w:val="none" w:sz="0" w:space="0" w:color="auto"/>
        <w:left w:val="none" w:sz="0" w:space="0" w:color="auto"/>
        <w:bottom w:val="none" w:sz="0" w:space="0" w:color="auto"/>
        <w:right w:val="none" w:sz="0" w:space="0" w:color="auto"/>
      </w:divBdr>
    </w:div>
    <w:div w:id="963998711">
      <w:bodyDiv w:val="1"/>
      <w:marLeft w:val="0"/>
      <w:marRight w:val="0"/>
      <w:marTop w:val="0"/>
      <w:marBottom w:val="0"/>
      <w:divBdr>
        <w:top w:val="none" w:sz="0" w:space="0" w:color="auto"/>
        <w:left w:val="none" w:sz="0" w:space="0" w:color="auto"/>
        <w:bottom w:val="none" w:sz="0" w:space="0" w:color="auto"/>
        <w:right w:val="none" w:sz="0" w:space="0" w:color="auto"/>
      </w:divBdr>
    </w:div>
    <w:div w:id="1084493155">
      <w:bodyDiv w:val="1"/>
      <w:marLeft w:val="0"/>
      <w:marRight w:val="0"/>
      <w:marTop w:val="0"/>
      <w:marBottom w:val="0"/>
      <w:divBdr>
        <w:top w:val="none" w:sz="0" w:space="0" w:color="auto"/>
        <w:left w:val="none" w:sz="0" w:space="0" w:color="auto"/>
        <w:bottom w:val="none" w:sz="0" w:space="0" w:color="auto"/>
        <w:right w:val="none" w:sz="0" w:space="0" w:color="auto"/>
      </w:divBdr>
    </w:div>
    <w:div w:id="1464159182">
      <w:bodyDiv w:val="1"/>
      <w:marLeft w:val="0"/>
      <w:marRight w:val="0"/>
      <w:marTop w:val="0"/>
      <w:marBottom w:val="0"/>
      <w:divBdr>
        <w:top w:val="none" w:sz="0" w:space="0" w:color="auto"/>
        <w:left w:val="none" w:sz="0" w:space="0" w:color="auto"/>
        <w:bottom w:val="none" w:sz="0" w:space="0" w:color="auto"/>
        <w:right w:val="none" w:sz="0" w:space="0" w:color="auto"/>
      </w:divBdr>
    </w:div>
    <w:div w:id="1482965806">
      <w:bodyDiv w:val="1"/>
      <w:marLeft w:val="0"/>
      <w:marRight w:val="0"/>
      <w:marTop w:val="0"/>
      <w:marBottom w:val="0"/>
      <w:divBdr>
        <w:top w:val="none" w:sz="0" w:space="0" w:color="auto"/>
        <w:left w:val="none" w:sz="0" w:space="0" w:color="auto"/>
        <w:bottom w:val="none" w:sz="0" w:space="0" w:color="auto"/>
        <w:right w:val="none" w:sz="0" w:space="0" w:color="auto"/>
      </w:divBdr>
      <w:divsChild>
        <w:div w:id="1228495857">
          <w:marLeft w:val="0"/>
          <w:marRight w:val="0"/>
          <w:marTop w:val="0"/>
          <w:marBottom w:val="0"/>
          <w:divBdr>
            <w:top w:val="none" w:sz="0" w:space="0" w:color="auto"/>
            <w:left w:val="none" w:sz="0" w:space="0" w:color="auto"/>
            <w:bottom w:val="none" w:sz="0" w:space="0" w:color="auto"/>
            <w:right w:val="none" w:sz="0" w:space="0" w:color="auto"/>
          </w:divBdr>
          <w:divsChild>
            <w:div w:id="441875073">
              <w:marLeft w:val="0"/>
              <w:marRight w:val="0"/>
              <w:marTop w:val="0"/>
              <w:marBottom w:val="0"/>
              <w:divBdr>
                <w:top w:val="none" w:sz="0" w:space="0" w:color="auto"/>
                <w:left w:val="none" w:sz="0" w:space="0" w:color="auto"/>
                <w:bottom w:val="none" w:sz="0" w:space="0" w:color="auto"/>
                <w:right w:val="none" w:sz="0" w:space="0" w:color="auto"/>
              </w:divBdr>
              <w:divsChild>
                <w:div w:id="1688601828">
                  <w:marLeft w:val="0"/>
                  <w:marRight w:val="0"/>
                  <w:marTop w:val="0"/>
                  <w:marBottom w:val="0"/>
                  <w:divBdr>
                    <w:top w:val="none" w:sz="0" w:space="0" w:color="auto"/>
                    <w:left w:val="single" w:sz="48" w:space="0" w:color="CCCCCC"/>
                    <w:bottom w:val="none" w:sz="0" w:space="0" w:color="auto"/>
                    <w:right w:val="single" w:sz="48" w:space="0" w:color="CCCCCC"/>
                  </w:divBdr>
                  <w:divsChild>
                    <w:div w:id="829910139">
                      <w:marLeft w:val="0"/>
                      <w:marRight w:val="0"/>
                      <w:marTop w:val="0"/>
                      <w:marBottom w:val="187"/>
                      <w:divBdr>
                        <w:top w:val="none" w:sz="0" w:space="0" w:color="auto"/>
                        <w:left w:val="none" w:sz="0" w:space="0" w:color="auto"/>
                        <w:bottom w:val="none" w:sz="0" w:space="0" w:color="auto"/>
                        <w:right w:val="none" w:sz="0" w:space="0" w:color="auto"/>
                      </w:divBdr>
                      <w:divsChild>
                        <w:div w:id="665598595">
                          <w:marLeft w:val="0"/>
                          <w:marRight w:val="0"/>
                          <w:marTop w:val="0"/>
                          <w:marBottom w:val="0"/>
                          <w:divBdr>
                            <w:top w:val="none" w:sz="0" w:space="0" w:color="auto"/>
                            <w:left w:val="none" w:sz="0" w:space="0" w:color="auto"/>
                            <w:bottom w:val="none" w:sz="0" w:space="0" w:color="auto"/>
                            <w:right w:val="none" w:sz="0" w:space="0" w:color="auto"/>
                          </w:divBdr>
                        </w:div>
                        <w:div w:id="1150827435">
                          <w:marLeft w:val="0"/>
                          <w:marRight w:val="0"/>
                          <w:marTop w:val="0"/>
                          <w:marBottom w:val="0"/>
                          <w:divBdr>
                            <w:top w:val="none" w:sz="0" w:space="0" w:color="auto"/>
                            <w:left w:val="none" w:sz="0" w:space="0" w:color="auto"/>
                            <w:bottom w:val="none" w:sz="0" w:space="0" w:color="auto"/>
                            <w:right w:val="none" w:sz="0" w:space="0" w:color="auto"/>
                          </w:divBdr>
                        </w:div>
                        <w:div w:id="1409351794">
                          <w:marLeft w:val="0"/>
                          <w:marRight w:val="0"/>
                          <w:marTop w:val="0"/>
                          <w:marBottom w:val="0"/>
                          <w:divBdr>
                            <w:top w:val="none" w:sz="0" w:space="0" w:color="auto"/>
                            <w:left w:val="none" w:sz="0" w:space="0" w:color="auto"/>
                            <w:bottom w:val="none" w:sz="0" w:space="0" w:color="auto"/>
                            <w:right w:val="none" w:sz="0" w:space="0" w:color="auto"/>
                          </w:divBdr>
                        </w:div>
                        <w:div w:id="195043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8003089">
      <w:bodyDiv w:val="1"/>
      <w:marLeft w:val="0"/>
      <w:marRight w:val="0"/>
      <w:marTop w:val="0"/>
      <w:marBottom w:val="0"/>
      <w:divBdr>
        <w:top w:val="none" w:sz="0" w:space="0" w:color="auto"/>
        <w:left w:val="none" w:sz="0" w:space="0" w:color="auto"/>
        <w:bottom w:val="none" w:sz="0" w:space="0" w:color="auto"/>
        <w:right w:val="none" w:sz="0" w:space="0" w:color="auto"/>
      </w:divBdr>
      <w:divsChild>
        <w:div w:id="2145391553">
          <w:marLeft w:val="0"/>
          <w:marRight w:val="0"/>
          <w:marTop w:val="0"/>
          <w:marBottom w:val="0"/>
          <w:divBdr>
            <w:top w:val="none" w:sz="0" w:space="0" w:color="auto"/>
            <w:left w:val="none" w:sz="0" w:space="0" w:color="auto"/>
            <w:bottom w:val="none" w:sz="0" w:space="0" w:color="auto"/>
            <w:right w:val="none" w:sz="0" w:space="0" w:color="auto"/>
          </w:divBdr>
          <w:divsChild>
            <w:div w:id="1165584862">
              <w:marLeft w:val="0"/>
              <w:marRight w:val="0"/>
              <w:marTop w:val="0"/>
              <w:marBottom w:val="0"/>
              <w:divBdr>
                <w:top w:val="none" w:sz="0" w:space="0" w:color="auto"/>
                <w:left w:val="none" w:sz="0" w:space="0" w:color="auto"/>
                <w:bottom w:val="none" w:sz="0" w:space="0" w:color="auto"/>
                <w:right w:val="none" w:sz="0" w:space="0" w:color="auto"/>
              </w:divBdr>
              <w:divsChild>
                <w:div w:id="127135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634320">
      <w:bodyDiv w:val="1"/>
      <w:marLeft w:val="0"/>
      <w:marRight w:val="0"/>
      <w:marTop w:val="0"/>
      <w:marBottom w:val="0"/>
      <w:divBdr>
        <w:top w:val="none" w:sz="0" w:space="0" w:color="auto"/>
        <w:left w:val="none" w:sz="0" w:space="0" w:color="auto"/>
        <w:bottom w:val="none" w:sz="0" w:space="0" w:color="auto"/>
        <w:right w:val="none" w:sz="0" w:space="0" w:color="auto"/>
      </w:divBdr>
    </w:div>
    <w:div w:id="1807242038">
      <w:bodyDiv w:val="1"/>
      <w:marLeft w:val="0"/>
      <w:marRight w:val="0"/>
      <w:marTop w:val="0"/>
      <w:marBottom w:val="0"/>
      <w:divBdr>
        <w:top w:val="none" w:sz="0" w:space="0" w:color="auto"/>
        <w:left w:val="none" w:sz="0" w:space="0" w:color="auto"/>
        <w:bottom w:val="none" w:sz="0" w:space="0" w:color="auto"/>
        <w:right w:val="none" w:sz="0" w:space="0" w:color="auto"/>
      </w:divBdr>
    </w:div>
    <w:div w:id="196530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4.xml"/><Relationship Id="rId39" Type="http://schemas.openxmlformats.org/officeDocument/2006/relationships/fontTable" Target="fontTable.xml"/><Relationship Id="rId21" Type="http://schemas.openxmlformats.org/officeDocument/2006/relationships/hyperlink" Target="https://www.uksbs.co.uk/use/pages/privacy.aspx" TargetMode="External"/><Relationship Id="rId34" Type="http://schemas.openxmlformats.org/officeDocument/2006/relationships/hyperlink" Target="https://www.gov.uk/government/publications/government-security-classification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hyperlink" Target="mailto:CoreServices@uksbs.co.uk" TargetMode="External"/><Relationship Id="rId33" Type="http://schemas.openxmlformats.org/officeDocument/2006/relationships/hyperlink" Target="https://beisgroup.ukp.app.jaggaer.com/" TargetMode="External"/><Relationship Id="rId38" Type="http://schemas.openxmlformats.org/officeDocument/2006/relationships/hyperlink" Target="http://www.ico.org.uk/for_organisations/guidance_index/freedom_of_information_and_environmental_information"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uksbs.co.uk/services/procure/contracts/Pages/default.aspx"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gov.uk/government/organisations/uk-space-agency" TargetMode="External"/><Relationship Id="rId32" Type="http://schemas.openxmlformats.org/officeDocument/2006/relationships/hyperlink" Target="mailto:customersupport@jaggaer.com" TargetMode="External"/><Relationship Id="rId37" Type="http://schemas.openxmlformats.org/officeDocument/2006/relationships/hyperlink" Target="https://www.gov.uk/government/publications/bribery-act-2010-guidance"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GDPR@ukspaceagency.gov.uk" TargetMode="External"/><Relationship Id="rId28" Type="http://schemas.openxmlformats.org/officeDocument/2006/relationships/footer" Target="footer4.xml"/><Relationship Id="rId36" Type="http://schemas.openxmlformats.org/officeDocument/2006/relationships/hyperlink" Target="http://www.equalityhumanrights.com/advice-and-guidance/new-equality-act-guidance/equality-act-starter-kit/video-understanding-the-equality-act-2010/" TargetMode="Externa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hyperlink" Target="https://beisgroup.ukp.app.jaggaer.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hyperlink" Target="mailto:casework@ico.org.uk" TargetMode="External"/><Relationship Id="rId27" Type="http://schemas.openxmlformats.org/officeDocument/2006/relationships/header" Target="header5.xml"/><Relationship Id="rId30" Type="http://schemas.openxmlformats.org/officeDocument/2006/relationships/footer" Target="footer6.xml"/><Relationship Id="rId35" Type="http://schemas.openxmlformats.org/officeDocument/2006/relationships/hyperlink" Target="https://online.contractsfinder.businesslink.gov.uk/" TargetMode="External"/><Relationship Id="rId8" Type="http://schemas.openxmlformats.org/officeDocument/2006/relationships/styles" Target="style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image" Target="cid:67C3BC6F-651B-4AD8-A4BE-33649401B94B@sema4.co.uk"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Government_x0020_Body xmlns="b413c3fd-5a3b-4239-b985-69032e371c04">BEIS</Government_x0020_Body>
    <Date_x0020_Opened xmlns="b413c3fd-5a3b-4239-b985-69032e371c04">2025-12-04T21:01:16+00:00</Date_x0020_Opened>
    <LegacyData xmlns="aaacb922-5235-4a66-b188-303b9b46fbd7" xsi:nil="true"/>
    <TaxCatchAll xmlns="316c9410-b6ac-44c8-8089-637ee62e1d35">
      <Value>1</Value>
    </TaxCatchAll>
    <Descriptor xmlns="0063f72e-ace3-48fb-9c1f-5b513408b31f" xsi:nil="true"/>
    <m975189f4ba442ecbf67d4147307b177 xmlns="316c9410-b6ac-44c8-8089-637ee62e1d35">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Security_x0020_Classification xmlns="0063f72e-ace3-48fb-9c1f-5b513408b31f">OFFICIAL</Security_x0020_Classification>
    <lcf76f155ced4ddcb4097134ff3c332f xmlns="ba38cd17-3073-44f8-b5c6-358abbba2b98">
      <Terms xmlns="http://schemas.microsoft.com/office/infopath/2007/PartnerControls"/>
    </lcf76f155ced4ddcb4097134ff3c332f>
    <Retention_x0020_Label xmlns="a8f60570-4bd3-4f2b-950b-a996de8ab151" xsi:nil="true"/>
    <Date_x0020_Closed xmlns="b413c3fd-5a3b-4239-b985-69032e371c04" xsi:nil="true"/>
    <_dlc_DocId xmlns="316c9410-b6ac-44c8-8089-637ee62e1d35">222555888-1336529995-241449</_dlc_DocId>
    <_dlc_DocIdUrl xmlns="316c9410-b6ac-44c8-8089-637ee62e1d35">
      <Url>https://beisgov.sharepoint.com/sites/grwothtelecoms/_layouts/15/DocIdRedir.aspx?ID=222555888-1336529995-241449</Url>
      <Description>222555888-1336529995-241449</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2B97F60A70B71B43A90E919BAA885092" ma:contentTypeVersion="28" ma:contentTypeDescription="Create a new document." ma:contentTypeScope="" ma:versionID="6384d3bcd01c9b1b491defcebfcbc399">
  <xsd:schema xmlns:xsd="http://www.w3.org/2001/XMLSchema" xmlns:xs="http://www.w3.org/2001/XMLSchema" xmlns:p="http://schemas.microsoft.com/office/2006/metadata/properties" xmlns:ns2="0063f72e-ace3-48fb-9c1f-5b513408b31f" xmlns:ns3="316c9410-b6ac-44c8-8089-637ee62e1d35" xmlns:ns4="b413c3fd-5a3b-4239-b985-69032e371c04" xmlns:ns5="a8f60570-4bd3-4f2b-950b-a996de8ab151" xmlns:ns6="aaacb922-5235-4a66-b188-303b9b46fbd7" xmlns:ns7="ba38cd17-3073-44f8-b5c6-358abbba2b98" targetNamespace="http://schemas.microsoft.com/office/2006/metadata/properties" ma:root="true" ma:fieldsID="e8ddcbe2fdd2bc6387d1b412b62e49a5" ns2:_="" ns3:_="" ns4:_="" ns5:_="" ns6:_="" ns7:_="">
    <xsd:import namespace="0063f72e-ace3-48fb-9c1f-5b513408b31f"/>
    <xsd:import namespace="316c9410-b6ac-44c8-8089-637ee62e1d35"/>
    <xsd:import namespace="b413c3fd-5a3b-4239-b985-69032e371c04"/>
    <xsd:import namespace="a8f60570-4bd3-4f2b-950b-a996de8ab151"/>
    <xsd:import namespace="aaacb922-5235-4a66-b188-303b9b46fbd7"/>
    <xsd:import namespace="ba38cd17-3073-44f8-b5c6-358abbba2b98"/>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3:_dlc_DocId" minOccurs="0"/>
                <xsd:element ref="ns3:_dlc_DocIdUrl" minOccurs="0"/>
                <xsd:element ref="ns3:_dlc_DocIdPersistId" minOccurs="0"/>
                <xsd:element ref="ns7:MediaServiceMetadata" minOccurs="0"/>
                <xsd:element ref="ns7:MediaServiceFastMetadata" minOccurs="0"/>
                <xsd:element ref="ns7:MediaServiceAutoKeyPoints" minOccurs="0"/>
                <xsd:element ref="ns7:MediaServiceKeyPoints" minOccurs="0"/>
                <xsd:element ref="ns7:MediaServiceAutoTags" minOccurs="0"/>
                <xsd:element ref="ns7:MediaServiceGenerationTime" minOccurs="0"/>
                <xsd:element ref="ns7:MediaServiceEventHashCode" minOccurs="0"/>
                <xsd:element ref="ns3:SharedWithUsers" minOccurs="0"/>
                <xsd:element ref="ns3:SharedWithDetails" minOccurs="0"/>
                <xsd:element ref="ns7:MediaLengthInSeconds" minOccurs="0"/>
                <xsd:element ref="ns7:MediaServiceDateTaken" minOccurs="0"/>
                <xsd:element ref="ns7:MediaServiceOCR" minOccurs="0"/>
                <xsd:element ref="ns7:lcf76f155ced4ddcb4097134ff3c332f" minOccurs="0"/>
                <xsd:element ref="ns7:MediaServiceLocation" minOccurs="0"/>
                <xsd:element ref="ns7:MediaServiceObjectDetectorVersions" minOccurs="0"/>
                <xsd:element ref="ns7:MediaServiceSearchProperties" minOccurs="0"/>
                <xsd:element ref="ns7: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316c9410-b6ac-44c8-8089-637ee62e1d35"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245537b7-0384-4134-a9fa-38bbaaf0b59e}" ma:internalName="TaxCatchAll" ma:showField="CatchAllData"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245537b7-0384-4134-a9fa-38bbaaf0b59e}" ma:internalName="TaxCatchAllLabel" ma:readOnly="true" ma:showField="CatchAllDataLabel"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_dlc_DocId" ma:index="19" nillable="true" ma:displayName="Document ID Value" ma:description="The value of the document ID assigned to this item." ma:indexed="true" ma:internalName="_dlc_DocId" ma:readOnly="true">
      <xsd:simpleType>
        <xsd:restriction base="dms:Text"/>
      </xsd:simple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8cd17-3073-44f8-b5c6-358abbba2b98"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6" nillable="true" ma:displayName="Tags" ma:internalName="MediaServiceAutoTags" ma:readOnly="true">
      <xsd:simpleType>
        <xsd:restriction base="dms:Text"/>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31" nillable="true" ma:displayName="Length (seconds)" ma:internalName="MediaLengthInSeconds" ma:readOnly="true">
      <xsd:simpleType>
        <xsd:restriction base="dms:Unknown"/>
      </xsd:simpleType>
    </xsd:element>
    <xsd:element name="MediaServiceDateTaken" ma:index="32" nillable="true" ma:displayName="MediaServiceDateTaken" ma:hidden="true" ma:internalName="MediaServiceDateTaken"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lcf76f155ced4ddcb4097134ff3c332f" ma:index="35"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MediaServiceBillingMetadata" ma:index="3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081343-03FA-4926-B167-088ED6915486}">
  <ds:schemaRefs>
    <ds:schemaRef ds:uri="http://schemas.microsoft.com/office/2006/metadata/properties"/>
    <ds:schemaRef ds:uri="b413c3fd-5a3b-4239-b985-69032e371c04"/>
    <ds:schemaRef ds:uri="aaacb922-5235-4a66-b188-303b9b46fbd7"/>
    <ds:schemaRef ds:uri="316c9410-b6ac-44c8-8089-637ee62e1d35"/>
    <ds:schemaRef ds:uri="0063f72e-ace3-48fb-9c1f-5b513408b31f"/>
    <ds:schemaRef ds:uri="http://schemas.microsoft.com/office/infopath/2007/PartnerControls"/>
    <ds:schemaRef ds:uri="ba38cd17-3073-44f8-b5c6-358abbba2b98"/>
    <ds:schemaRef ds:uri="a8f60570-4bd3-4f2b-950b-a996de8ab151"/>
  </ds:schemaRefs>
</ds:datastoreItem>
</file>

<file path=customXml/itemProps2.xml><?xml version="1.0" encoding="utf-8"?>
<ds:datastoreItem xmlns:ds="http://schemas.openxmlformats.org/officeDocument/2006/customXml" ds:itemID="{43DC6125-CCA3-4E4C-AD3D-7B9859139D52}">
  <ds:schemaRefs>
    <ds:schemaRef ds:uri="http://schemas.openxmlformats.org/officeDocument/2006/bibliography"/>
  </ds:schemaRefs>
</ds:datastoreItem>
</file>

<file path=customXml/itemProps3.xml><?xml version="1.0" encoding="utf-8"?>
<ds:datastoreItem xmlns:ds="http://schemas.openxmlformats.org/officeDocument/2006/customXml" ds:itemID="{7FEECC9F-B768-4D86-96E2-B60EB7FDB5AC}">
  <ds:schemaRefs>
    <ds:schemaRef ds:uri="http://schemas.microsoft.com/sharepoint/events"/>
  </ds:schemaRefs>
</ds:datastoreItem>
</file>

<file path=customXml/itemProps4.xml><?xml version="1.0" encoding="utf-8"?>
<ds:datastoreItem xmlns:ds="http://schemas.openxmlformats.org/officeDocument/2006/customXml" ds:itemID="{2595828D-EEB9-4246-8C8D-D6DFA49B69A1}">
  <ds:schemaRefs>
    <ds:schemaRef ds:uri="http://schemas.microsoft.com/office/2006/metadata/longProperties"/>
  </ds:schemaRefs>
</ds:datastoreItem>
</file>

<file path=customXml/itemProps5.xml><?xml version="1.0" encoding="utf-8"?>
<ds:datastoreItem xmlns:ds="http://schemas.openxmlformats.org/officeDocument/2006/customXml" ds:itemID="{58D4A279-19F0-4D4A-BDDF-D26C6AEFBC2D}">
  <ds:schemaRefs>
    <ds:schemaRef ds:uri="http://schemas.microsoft.com/sharepoint/v3/contenttype/forms"/>
  </ds:schemaRefs>
</ds:datastoreItem>
</file>

<file path=customXml/itemProps6.xml><?xml version="1.0" encoding="utf-8"?>
<ds:datastoreItem xmlns:ds="http://schemas.openxmlformats.org/officeDocument/2006/customXml" ds:itemID="{9178011F-BE36-4B49-9E86-025209C8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316c9410-b6ac-44c8-8089-637ee62e1d35"/>
    <ds:schemaRef ds:uri="b413c3fd-5a3b-4239-b985-69032e371c04"/>
    <ds:schemaRef ds:uri="a8f60570-4bd3-4f2b-950b-a996de8ab151"/>
    <ds:schemaRef ds:uri="aaacb922-5235-4a66-b188-303b9b46fbd7"/>
    <ds:schemaRef ds:uri="ba38cd17-3073-44f8-b5c6-358abbba2b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 id="{ba62f585-b40f-4ab9-bafe-39150f03d124}" enabled="1" method="Privilege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6893</Words>
  <Characters>37912</Characters>
  <Application>Microsoft Office Word</Application>
  <DocSecurity>0</DocSecurity>
  <Lines>1214</Lines>
  <Paragraphs>488</Paragraphs>
  <ScaleCrop>false</ScaleCrop>
  <Company>UK SBS</Company>
  <LinksUpToDate>false</LinksUpToDate>
  <CharactersWithSpaces>44565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Jaggaer - Mini Competition - MC</dc:title>
  <dc:subject>;#Sourcing;#</dc:subject>
  <dc:creator>James Aldred</dc:creator>
  <cp:lastModifiedBy>Jack Burr - UKSBS</cp:lastModifiedBy>
  <cp:revision>3</cp:revision>
  <cp:lastPrinted>2013-05-07T15:30:00Z</cp:lastPrinted>
  <dcterms:created xsi:type="dcterms:W3CDTF">2025-12-09T08:38:00Z</dcterms:created>
  <dcterms:modified xsi:type="dcterms:W3CDTF">2025-12-09T08:38:00Z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0x0101002B97F60A70B71B43A90E919BAA885092</vt:lpwstr>
  </property>
  <property fmtid="{D5CDD505-2E9C-101B-9397-08002B2CF9AE}" pid="4" name="Topic">
    <vt:lpwstr>MC</vt:lpwstr>
  </property>
  <property fmtid="{D5CDD505-2E9C-101B-9397-08002B2CF9AE}" pid="5" name="Description0">
    <vt:lpwstr>MC Mini competition document (excluding questions)</vt:lpwstr>
  </property>
  <property fmtid="{D5CDD505-2E9C-101B-9397-08002B2CF9AE}" pid="6" name="Training">
    <vt:lpwstr>N/A</vt:lpwstr>
  </property>
  <property fmtid="{D5CDD505-2E9C-101B-9397-08002B2CF9AE}" pid="7" name="Order">
    <vt:r8>46700</vt:r8>
  </property>
  <property fmtid="{D5CDD505-2E9C-101B-9397-08002B2CF9AE}" pid="8" name="Pub Location">
    <vt:lpwstr>Intranet - Procurement Library</vt:lpwstr>
  </property>
  <property fmtid="{D5CDD505-2E9C-101B-9397-08002B2CF9AE}" pid="9" name="Review period">
    <vt:lpwstr>6 Months</vt:lpwstr>
  </property>
  <property fmtid="{D5CDD505-2E9C-101B-9397-08002B2CF9AE}" pid="10" name="File Type0">
    <vt:lpwstr>Word</vt:lpwstr>
  </property>
  <property fmtid="{D5CDD505-2E9C-101B-9397-08002B2CF9AE}" pid="11" name="Reviewer/s">
    <vt:lpwstr>Colin Jones</vt:lpwstr>
  </property>
  <property fmtid="{D5CDD505-2E9C-101B-9397-08002B2CF9AE}" pid="12" name="Intended Audience">
    <vt:lpwstr>Internal and External</vt:lpwstr>
  </property>
  <property fmtid="{D5CDD505-2E9C-101B-9397-08002B2CF9AE}" pid="13" name="Working Version">
    <vt:lpwstr>2.2</vt:lpwstr>
  </property>
  <property fmtid="{D5CDD505-2E9C-101B-9397-08002B2CF9AE}" pid="14" name="Owner">
    <vt:lpwstr>Librarian</vt:lpwstr>
  </property>
  <property fmtid="{D5CDD505-2E9C-101B-9397-08002B2CF9AE}" pid="15" name="Proc Areas">
    <vt:lpwstr>All</vt:lpwstr>
  </property>
  <property fmtid="{D5CDD505-2E9C-101B-9397-08002B2CF9AE}" pid="16" name="Pub Version">
    <vt:lpwstr>1.5</vt:lpwstr>
  </property>
  <property fmtid="{D5CDD505-2E9C-101B-9397-08002B2CF9AE}" pid="17" name="Doc Type">
    <vt:lpwstr>2. Sourcing</vt:lpwstr>
  </property>
  <property fmtid="{D5CDD505-2E9C-101B-9397-08002B2CF9AE}" pid="18" name="Status Indicator">
    <vt:lpwstr>Indexed</vt:lpwstr>
  </property>
  <property fmtid="{D5CDD505-2E9C-101B-9397-08002B2CF9AE}" pid="19" name="Date Published">
    <vt:lpwstr>2015-04-23T23:00:00+00:00</vt:lpwstr>
  </property>
  <property fmtid="{D5CDD505-2E9C-101B-9397-08002B2CF9AE}" pid="20" name="Document Security Classification">
    <vt:lpwstr>Official Sensitive Commercial</vt:lpwstr>
  </property>
  <property fmtid="{D5CDD505-2E9C-101B-9397-08002B2CF9AE}" pid="21" name="Link to Document">
    <vt:lpwstr>https://intranet.uksbs.co.uk/procurement/collaborationfolders/Documents/Procurement%20Library/Sourcing/Mini%20Competition.docxIntranet - Procurement Library</vt:lpwstr>
  </property>
  <property fmtid="{D5CDD505-2E9C-101B-9397-08002B2CF9AE}" pid="22" name="Approver/s">
    <vt:lpwstr>HOP's</vt:lpwstr>
  </property>
  <property fmtid="{D5CDD505-2E9C-101B-9397-08002B2CF9AE}" pid="23" name="URL">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Tab">
    <vt:lpwstr>Sourcing</vt:lpwstr>
  </property>
  <property fmtid="{D5CDD505-2E9C-101B-9397-08002B2CF9AE}" pid="28" name="Review date">
    <vt:lpwstr>2019-03-05T00:00:00+00:00</vt:lpwstr>
  </property>
  <property fmtid="{D5CDD505-2E9C-101B-9397-08002B2CF9AE}" pid="29" name="Alfresco Link">
    <vt:lpwstr>https://alfresco-external-collaboration.bis.gov.uk/share/page/site/contracts-register/document-details?nodeRef=workspace://SpacesStore/fbe9def5-0530-4cc7-b4e8-8b088aeca7eeGroup Procurement Libraryhttps://alfresco-external-collaboration.bis.gov.uk/share/pa</vt:lpwstr>
  </property>
  <property fmtid="{D5CDD505-2E9C-101B-9397-08002B2CF9AE}" pid="30" name="Last Updated">
    <vt:lpwstr>2018-03-05T00:00:00+00:00</vt:lpwstr>
  </property>
  <property fmtid="{D5CDD505-2E9C-101B-9397-08002B2CF9AE}" pid="31" name="Section">
    <vt:lpwstr>Misc Info</vt:lpwstr>
  </property>
  <property fmtid="{D5CDD505-2E9C-101B-9397-08002B2CF9AE}" pid="32" name="Version Number">
    <vt:r8>5</vt:r8>
  </property>
  <property fmtid="{D5CDD505-2E9C-101B-9397-08002B2CF9AE}" pid="33" name="Next Review Date">
    <vt:filetime>2023-12-16T00:00:00Z</vt:filetime>
  </property>
  <property fmtid="{D5CDD505-2E9C-101B-9397-08002B2CF9AE}" pid="34" name="MSIP_Label_72408bec-6efb-47bd-b9dc-9f250af91ce7_Enabled">
    <vt:lpwstr>true</vt:lpwstr>
  </property>
  <property fmtid="{D5CDD505-2E9C-101B-9397-08002B2CF9AE}" pid="35" name="MSIP_Label_72408bec-6efb-47bd-b9dc-9f250af91ce7_SetDate">
    <vt:lpwstr>2023-04-20T12:39:37Z</vt:lpwstr>
  </property>
  <property fmtid="{D5CDD505-2E9C-101B-9397-08002B2CF9AE}" pid="36" name="MSIP_Label_72408bec-6efb-47bd-b9dc-9f250af91ce7_Method">
    <vt:lpwstr>Standard</vt:lpwstr>
  </property>
  <property fmtid="{D5CDD505-2E9C-101B-9397-08002B2CF9AE}" pid="37" name="MSIP_Label_72408bec-6efb-47bd-b9dc-9f250af91ce7_Name">
    <vt:lpwstr>72408bec-6efb-47bd-b9dc-9f250af91ce7</vt:lpwstr>
  </property>
  <property fmtid="{D5CDD505-2E9C-101B-9397-08002B2CF9AE}" pid="38" name="MSIP_Label_72408bec-6efb-47bd-b9dc-9f250af91ce7_SiteId">
    <vt:lpwstr>2dcfd016-f9df-488c-b16b-68345b59afb7</vt:lpwstr>
  </property>
  <property fmtid="{D5CDD505-2E9C-101B-9397-08002B2CF9AE}" pid="39" name="MSIP_Label_72408bec-6efb-47bd-b9dc-9f250af91ce7_ActionId">
    <vt:lpwstr>cb435a93-4736-4ffd-8127-389268513451</vt:lpwstr>
  </property>
  <property fmtid="{D5CDD505-2E9C-101B-9397-08002B2CF9AE}" pid="40" name="MSIP_Label_72408bec-6efb-47bd-b9dc-9f250af91ce7_ContentBits">
    <vt:lpwstr>3</vt:lpwstr>
  </property>
  <property fmtid="{D5CDD505-2E9C-101B-9397-08002B2CF9AE}" pid="41" name="_NewReviewCycle">
    <vt:lpwstr/>
  </property>
  <property fmtid="{D5CDD505-2E9C-101B-9397-08002B2CF9AE}" pid="42" name="ClassificationContentMarkingHeaderShapeIds">
    <vt:lpwstr>29354fb2,5bc17710,6b37a305,657fd333,5a6d0ff7</vt:lpwstr>
  </property>
  <property fmtid="{D5CDD505-2E9C-101B-9397-08002B2CF9AE}" pid="43" name="ClassificationContentMarkingHeaderFontProps">
    <vt:lpwstr>#000000,10,Aptos</vt:lpwstr>
  </property>
  <property fmtid="{D5CDD505-2E9C-101B-9397-08002B2CF9AE}" pid="44" name="ClassificationContentMarkingHeaderText">
    <vt:lpwstr>OFFICIAL</vt:lpwstr>
  </property>
  <property fmtid="{D5CDD505-2E9C-101B-9397-08002B2CF9AE}" pid="45" name="ClassificationContentMarkingFooterShapeIds">
    <vt:lpwstr>5ee4a29e,20312129,356f3916,169e69db,4a3b3dd1,2c385301</vt:lpwstr>
  </property>
  <property fmtid="{D5CDD505-2E9C-101B-9397-08002B2CF9AE}" pid="46" name="ClassificationContentMarkingFooterFontProps">
    <vt:lpwstr>#000000,10,Aptos</vt:lpwstr>
  </property>
  <property fmtid="{D5CDD505-2E9C-101B-9397-08002B2CF9AE}" pid="47" name="ClassificationContentMarkingFooterText">
    <vt:lpwstr>OFFICIAL</vt:lpwstr>
  </property>
  <property fmtid="{D5CDD505-2E9C-101B-9397-08002B2CF9AE}" pid="48" name="Business Unit">
    <vt:lpwstr>1;#UK Space Agency|e94dee48-3a05-4a12-8e11-f3f2fb95bcf1</vt:lpwstr>
  </property>
  <property fmtid="{D5CDD505-2E9C-101B-9397-08002B2CF9AE}" pid="49" name="_dlc_DocIdItemGuid">
    <vt:lpwstr>61edf892-7122-491b-8d7b-dcece4120185</vt:lpwstr>
  </property>
  <property fmtid="{D5CDD505-2E9C-101B-9397-08002B2CF9AE}" pid="50" name="MediaServiceImageTags">
    <vt:lpwstr/>
  </property>
  <property fmtid="{D5CDD505-2E9C-101B-9397-08002B2CF9AE}" pid="51" name="Business_x0020_Unit">
    <vt:lpwstr>1;#UK Space Agency|e94dee48-3a05-4a12-8e11-f3f2fb95bcf1</vt:lpwstr>
  </property>
</Properties>
</file>